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8C" w:rsidRDefault="003D228C" w:rsidP="003D228C">
      <w:pPr>
        <w:spacing w:after="0" w:line="240" w:lineRule="auto"/>
        <w:rPr>
          <w:rFonts w:ascii="Times New Roman" w:hAnsi="Times New Roman"/>
        </w:rPr>
      </w:pPr>
      <w:bookmarkStart w:id="0" w:name="OLE_LINK9"/>
      <w:bookmarkStart w:id="1" w:name="OLE_LINK8"/>
      <w:r>
        <w:rPr>
          <w:rFonts w:ascii="Times New Roman" w:hAnsi="Times New Roman"/>
        </w:rPr>
        <w:t>CENWP-OD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17 December 2015 </w:t>
      </w:r>
    </w:p>
    <w:p w:rsidR="003D228C" w:rsidRDefault="003D228C" w:rsidP="003D228C">
      <w:pPr>
        <w:tabs>
          <w:tab w:val="left" w:pos="1080"/>
        </w:tabs>
        <w:spacing w:after="0" w:line="240" w:lineRule="auto"/>
        <w:rPr>
          <w:rFonts w:ascii="Times New Roman" w:hAnsi="Times New Roman"/>
        </w:rPr>
      </w:pPr>
      <w:r>
        <w:rPr>
          <w:rFonts w:ascii="Times New Roman" w:hAnsi="Times New Roman"/>
        </w:rPr>
        <w:tab/>
      </w:r>
    </w:p>
    <w:p w:rsidR="003D228C" w:rsidRDefault="003D228C" w:rsidP="003D228C">
      <w:pPr>
        <w:spacing w:after="0" w:line="240" w:lineRule="auto"/>
        <w:rPr>
          <w:rFonts w:ascii="Times New Roman" w:hAnsi="Times New Roman"/>
        </w:rPr>
      </w:pPr>
      <w:r>
        <w:rPr>
          <w:rFonts w:ascii="Times New Roman" w:hAnsi="Times New Roman"/>
        </w:rPr>
        <w:t>MEMORANDUM FOR THE RECORD</w:t>
      </w:r>
    </w:p>
    <w:p w:rsidR="003D228C" w:rsidRDefault="003D228C" w:rsidP="003D228C">
      <w:pPr>
        <w:spacing w:after="0" w:line="240" w:lineRule="auto"/>
        <w:rPr>
          <w:rFonts w:ascii="Times New Roman" w:hAnsi="Times New Roman"/>
        </w:rPr>
      </w:pPr>
    </w:p>
    <w:p w:rsidR="003D228C" w:rsidRDefault="003D228C" w:rsidP="003D228C">
      <w:pPr>
        <w:spacing w:after="0" w:line="240" w:lineRule="auto"/>
        <w:rPr>
          <w:rFonts w:ascii="Times New Roman" w:hAnsi="Times New Roman"/>
        </w:rPr>
      </w:pPr>
    </w:p>
    <w:p w:rsidR="003D228C" w:rsidRDefault="003D228C" w:rsidP="003D228C">
      <w:pPr>
        <w:spacing w:after="0" w:line="240" w:lineRule="auto"/>
        <w:rPr>
          <w:rFonts w:ascii="Times New Roman" w:hAnsi="Times New Roman"/>
        </w:rPr>
      </w:pPr>
      <w:r>
        <w:rPr>
          <w:rFonts w:ascii="Times New Roman" w:hAnsi="Times New Roman"/>
        </w:rPr>
        <w:t xml:space="preserve">Subject: DRAFT minutes for the 17 December 2015 FPOM Fish Condition Sub-sampling Task Group meeting.  </w:t>
      </w:r>
    </w:p>
    <w:p w:rsidR="003D228C" w:rsidRDefault="003D228C" w:rsidP="003D228C">
      <w:pPr>
        <w:spacing w:after="0" w:line="240" w:lineRule="auto"/>
        <w:rPr>
          <w:rFonts w:ascii="Times New Roman" w:hAnsi="Times New Roman"/>
        </w:rPr>
      </w:pPr>
    </w:p>
    <w:p w:rsidR="003D228C" w:rsidRDefault="003D228C" w:rsidP="003D228C">
      <w:pPr>
        <w:spacing w:after="0" w:line="240" w:lineRule="auto"/>
        <w:rPr>
          <w:rFonts w:ascii="Times New Roman" w:hAnsi="Times New Roman"/>
        </w:rPr>
      </w:pPr>
      <w:r>
        <w:rPr>
          <w:rFonts w:ascii="Times New Roman" w:hAnsi="Times New Roman"/>
        </w:rPr>
        <w:t>The meeting was held at the NOAA offices, Portland OR.  In attendance:</w:t>
      </w:r>
    </w:p>
    <w:tbl>
      <w:tblPr>
        <w:tblpPr w:leftFromText="180" w:rightFromText="180" w:bottomFromText="200" w:vertAnchor="text" w:tblpX="558" w:tblpY="1"/>
        <w:tblOverlap w:val="neve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152"/>
        <w:gridCol w:w="1710"/>
        <w:gridCol w:w="4140"/>
      </w:tblGrid>
      <w:tr w:rsidR="003D228C" w:rsidTr="008061A6">
        <w:trPr>
          <w:trHeight w:val="170"/>
        </w:trPr>
        <w:tc>
          <w:tcPr>
            <w:tcW w:w="1548" w:type="dxa"/>
            <w:tcBorders>
              <w:top w:val="single" w:sz="4" w:space="0" w:color="auto"/>
              <w:left w:val="single" w:sz="4" w:space="0" w:color="auto"/>
              <w:bottom w:val="single" w:sz="4" w:space="0" w:color="auto"/>
              <w:right w:val="single" w:sz="4" w:space="0" w:color="auto"/>
            </w:tcBorders>
            <w:hideMark/>
          </w:tcPr>
          <w:p w:rsidR="003D228C" w:rsidRDefault="003D228C" w:rsidP="003D228C">
            <w:pPr>
              <w:spacing w:after="0" w:line="240" w:lineRule="auto"/>
              <w:rPr>
                <w:rFonts w:ascii="Times New Roman" w:hAnsi="Times New Roman"/>
                <w:b/>
              </w:rPr>
            </w:pPr>
            <w:bookmarkStart w:id="2" w:name="OLE_LINK4"/>
            <w:bookmarkStart w:id="3" w:name="OLE_LINK3"/>
            <w:r>
              <w:rPr>
                <w:rFonts w:ascii="Times New Roman" w:hAnsi="Times New Roman"/>
                <w:b/>
              </w:rPr>
              <w:t>Last</w:t>
            </w:r>
          </w:p>
        </w:tc>
        <w:tc>
          <w:tcPr>
            <w:tcW w:w="1152" w:type="dxa"/>
            <w:tcBorders>
              <w:top w:val="single" w:sz="4" w:space="0" w:color="auto"/>
              <w:left w:val="single" w:sz="4" w:space="0" w:color="auto"/>
              <w:bottom w:val="single" w:sz="4" w:space="0" w:color="auto"/>
              <w:right w:val="single" w:sz="4" w:space="0" w:color="auto"/>
            </w:tcBorders>
            <w:hideMark/>
          </w:tcPr>
          <w:p w:rsidR="003D228C" w:rsidRDefault="003D228C" w:rsidP="003D228C">
            <w:pPr>
              <w:spacing w:after="0" w:line="240" w:lineRule="auto"/>
              <w:rPr>
                <w:rFonts w:ascii="Times New Roman" w:hAnsi="Times New Roman"/>
                <w:b/>
              </w:rPr>
            </w:pPr>
            <w:r>
              <w:rPr>
                <w:rFonts w:ascii="Times New Roman" w:hAnsi="Times New Roman"/>
                <w:b/>
              </w:rPr>
              <w:t>First</w:t>
            </w:r>
          </w:p>
        </w:tc>
        <w:tc>
          <w:tcPr>
            <w:tcW w:w="1710" w:type="dxa"/>
            <w:tcBorders>
              <w:top w:val="single" w:sz="4" w:space="0" w:color="auto"/>
              <w:left w:val="single" w:sz="4" w:space="0" w:color="auto"/>
              <w:bottom w:val="single" w:sz="4" w:space="0" w:color="auto"/>
              <w:right w:val="single" w:sz="4" w:space="0" w:color="auto"/>
            </w:tcBorders>
            <w:hideMark/>
          </w:tcPr>
          <w:p w:rsidR="003D228C" w:rsidRDefault="003D228C" w:rsidP="003D228C">
            <w:pPr>
              <w:spacing w:after="0" w:line="240" w:lineRule="auto"/>
              <w:rPr>
                <w:rFonts w:ascii="Times New Roman" w:hAnsi="Times New Roman"/>
                <w:b/>
              </w:rPr>
            </w:pPr>
            <w:r>
              <w:rPr>
                <w:rFonts w:ascii="Times New Roman" w:hAnsi="Times New Roman"/>
                <w:b/>
              </w:rPr>
              <w:t>Agency</w:t>
            </w:r>
          </w:p>
        </w:tc>
        <w:tc>
          <w:tcPr>
            <w:tcW w:w="4140" w:type="dxa"/>
            <w:tcBorders>
              <w:top w:val="single" w:sz="4" w:space="0" w:color="auto"/>
              <w:left w:val="single" w:sz="4" w:space="0" w:color="auto"/>
              <w:bottom w:val="single" w:sz="4" w:space="0" w:color="auto"/>
              <w:right w:val="single" w:sz="4" w:space="0" w:color="auto"/>
            </w:tcBorders>
            <w:hideMark/>
          </w:tcPr>
          <w:p w:rsidR="003D228C" w:rsidRDefault="003D228C" w:rsidP="003D228C">
            <w:pPr>
              <w:spacing w:after="0" w:line="240" w:lineRule="auto"/>
              <w:rPr>
                <w:rFonts w:ascii="Times New Roman" w:hAnsi="Times New Roman"/>
                <w:b/>
              </w:rPr>
            </w:pPr>
            <w:r>
              <w:rPr>
                <w:rFonts w:ascii="Times New Roman" w:hAnsi="Times New Roman"/>
                <w:b/>
              </w:rPr>
              <w:t>Email</w:t>
            </w:r>
          </w:p>
        </w:tc>
      </w:tr>
      <w:tr w:rsidR="003D228C" w:rsidTr="008061A6">
        <w:trPr>
          <w:trHeight w:val="144"/>
        </w:trPr>
        <w:tc>
          <w:tcPr>
            <w:tcW w:w="1548" w:type="dxa"/>
            <w:tcBorders>
              <w:top w:val="single" w:sz="4" w:space="0" w:color="auto"/>
              <w:left w:val="single" w:sz="4" w:space="0" w:color="auto"/>
              <w:bottom w:val="single" w:sz="4" w:space="0" w:color="auto"/>
              <w:right w:val="single" w:sz="4" w:space="0" w:color="auto"/>
            </w:tcBorders>
            <w:hideMark/>
          </w:tcPr>
          <w:p w:rsidR="003D228C" w:rsidRPr="00354E89" w:rsidRDefault="003D228C" w:rsidP="003D228C">
            <w:pPr>
              <w:spacing w:after="0" w:line="240" w:lineRule="auto"/>
              <w:rPr>
                <w:rFonts w:ascii="Times New Roman" w:hAnsi="Times New Roman"/>
              </w:rPr>
            </w:pPr>
            <w:r w:rsidRPr="00354E89">
              <w:rPr>
                <w:rFonts w:ascii="Times New Roman" w:hAnsi="Times New Roman"/>
              </w:rPr>
              <w:t>Bettin</w:t>
            </w:r>
          </w:p>
        </w:tc>
        <w:tc>
          <w:tcPr>
            <w:tcW w:w="1152" w:type="dxa"/>
            <w:tcBorders>
              <w:top w:val="single" w:sz="4" w:space="0" w:color="auto"/>
              <w:left w:val="single" w:sz="4" w:space="0" w:color="auto"/>
              <w:bottom w:val="single" w:sz="4" w:space="0" w:color="auto"/>
              <w:right w:val="single" w:sz="4" w:space="0" w:color="auto"/>
            </w:tcBorders>
            <w:hideMark/>
          </w:tcPr>
          <w:p w:rsidR="003D228C" w:rsidRPr="00BF4227" w:rsidRDefault="003D228C" w:rsidP="003D228C">
            <w:pPr>
              <w:spacing w:after="0" w:line="240" w:lineRule="auto"/>
              <w:rPr>
                <w:rFonts w:ascii="Times New Roman" w:hAnsi="Times New Roman"/>
              </w:rPr>
            </w:pPr>
            <w:r w:rsidRPr="00BF4227">
              <w:rPr>
                <w:rFonts w:ascii="Times New Roman" w:hAnsi="Times New Roman"/>
              </w:rPr>
              <w:t>Scott</w:t>
            </w:r>
          </w:p>
        </w:tc>
        <w:tc>
          <w:tcPr>
            <w:tcW w:w="1710" w:type="dxa"/>
            <w:tcBorders>
              <w:top w:val="single" w:sz="4" w:space="0" w:color="auto"/>
              <w:left w:val="single" w:sz="4" w:space="0" w:color="auto"/>
              <w:bottom w:val="single" w:sz="4" w:space="0" w:color="auto"/>
              <w:right w:val="single" w:sz="4" w:space="0" w:color="auto"/>
            </w:tcBorders>
            <w:hideMark/>
          </w:tcPr>
          <w:p w:rsidR="003D228C" w:rsidRPr="00BF4227" w:rsidRDefault="003D228C" w:rsidP="003D228C">
            <w:pPr>
              <w:spacing w:after="0" w:line="240" w:lineRule="auto"/>
              <w:rPr>
                <w:rFonts w:ascii="Times New Roman" w:hAnsi="Times New Roman"/>
              </w:rPr>
            </w:pPr>
            <w:r w:rsidRPr="00BF4227">
              <w:rPr>
                <w:rFonts w:ascii="Times New Roman" w:hAnsi="Times New Roman"/>
              </w:rPr>
              <w:t>BPA</w:t>
            </w:r>
          </w:p>
        </w:tc>
        <w:tc>
          <w:tcPr>
            <w:tcW w:w="4140" w:type="dxa"/>
            <w:tcBorders>
              <w:top w:val="single" w:sz="4" w:space="0" w:color="auto"/>
              <w:left w:val="single" w:sz="4" w:space="0" w:color="auto"/>
              <w:bottom w:val="single" w:sz="4" w:space="0" w:color="auto"/>
              <w:right w:val="single" w:sz="4" w:space="0" w:color="auto"/>
            </w:tcBorders>
            <w:hideMark/>
          </w:tcPr>
          <w:p w:rsidR="003D228C" w:rsidRPr="00BF4227" w:rsidRDefault="00FB7D7D" w:rsidP="003D228C">
            <w:pPr>
              <w:spacing w:after="0" w:line="240" w:lineRule="auto"/>
              <w:rPr>
                <w:rFonts w:ascii="Times New Roman" w:hAnsi="Times New Roman"/>
              </w:rPr>
            </w:pPr>
            <w:hyperlink r:id="rId5" w:history="1">
              <w:r w:rsidR="003D228C" w:rsidRPr="00BF4227">
                <w:rPr>
                  <w:rStyle w:val="Hyperlink"/>
                </w:rPr>
                <w:t>swbettin@bpa.gov</w:t>
              </w:r>
            </w:hyperlink>
            <w:r w:rsidR="003D228C" w:rsidRPr="00BF4227">
              <w:rPr>
                <w:rFonts w:ascii="Times New Roman" w:hAnsi="Times New Roman"/>
              </w:rPr>
              <w:t xml:space="preserve"> </w:t>
            </w:r>
          </w:p>
        </w:tc>
      </w:tr>
      <w:tr w:rsidR="00700F4B" w:rsidTr="008061A6">
        <w:trPr>
          <w:trHeight w:val="144"/>
        </w:trPr>
        <w:tc>
          <w:tcPr>
            <w:tcW w:w="1548" w:type="dxa"/>
            <w:tcBorders>
              <w:top w:val="single" w:sz="4" w:space="0" w:color="auto"/>
              <w:left w:val="single" w:sz="4" w:space="0" w:color="auto"/>
              <w:bottom w:val="single" w:sz="4" w:space="0" w:color="auto"/>
              <w:right w:val="single" w:sz="4" w:space="0" w:color="auto"/>
            </w:tcBorders>
            <w:hideMark/>
          </w:tcPr>
          <w:p w:rsidR="00700F4B" w:rsidRPr="00354E89" w:rsidRDefault="00700F4B" w:rsidP="00700F4B">
            <w:pPr>
              <w:tabs>
                <w:tab w:val="left" w:pos="1002"/>
              </w:tabs>
              <w:spacing w:after="0" w:line="240" w:lineRule="auto"/>
              <w:rPr>
                <w:rFonts w:ascii="Times New Roman" w:hAnsi="Times New Roman"/>
                <w:highlight w:val="yellow"/>
              </w:rPr>
            </w:pPr>
            <w:r w:rsidRPr="00354E89">
              <w:rPr>
                <w:rFonts w:ascii="Times New Roman" w:hAnsi="Times New Roman"/>
              </w:rPr>
              <w:t>Conder</w:t>
            </w:r>
          </w:p>
        </w:tc>
        <w:tc>
          <w:tcPr>
            <w:tcW w:w="1152"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Trevor</w:t>
            </w:r>
          </w:p>
        </w:tc>
        <w:tc>
          <w:tcPr>
            <w:tcW w:w="1710"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NOAA</w:t>
            </w:r>
          </w:p>
        </w:tc>
        <w:tc>
          <w:tcPr>
            <w:tcW w:w="4140" w:type="dxa"/>
            <w:tcBorders>
              <w:top w:val="single" w:sz="4" w:space="0" w:color="auto"/>
              <w:left w:val="single" w:sz="4" w:space="0" w:color="auto"/>
              <w:bottom w:val="single" w:sz="4" w:space="0" w:color="auto"/>
              <w:right w:val="single" w:sz="4" w:space="0" w:color="auto"/>
            </w:tcBorders>
            <w:hideMark/>
          </w:tcPr>
          <w:p w:rsidR="00700F4B" w:rsidRPr="00BF4227" w:rsidRDefault="00FB7D7D" w:rsidP="00700F4B">
            <w:pPr>
              <w:spacing w:after="0" w:line="240" w:lineRule="auto"/>
              <w:rPr>
                <w:rFonts w:ascii="Times New Roman" w:hAnsi="Times New Roman"/>
                <w:color w:val="0000FF"/>
              </w:rPr>
            </w:pPr>
            <w:hyperlink r:id="rId6" w:history="1">
              <w:r w:rsidR="00700F4B" w:rsidRPr="00BF4227">
                <w:rPr>
                  <w:rStyle w:val="Hyperlink"/>
                </w:rPr>
                <w:t>trevor.conder@noaa.gov</w:t>
              </w:r>
            </w:hyperlink>
            <w:r w:rsidR="00700F4B" w:rsidRPr="00BF4227">
              <w:rPr>
                <w:rFonts w:ascii="Times New Roman" w:hAnsi="Times New Roman"/>
                <w:color w:val="0000FF"/>
              </w:rPr>
              <w:t xml:space="preserve"> </w:t>
            </w:r>
          </w:p>
        </w:tc>
      </w:tr>
      <w:tr w:rsidR="00700F4B" w:rsidTr="008061A6">
        <w:trPr>
          <w:trHeight w:val="144"/>
        </w:trPr>
        <w:tc>
          <w:tcPr>
            <w:tcW w:w="1548" w:type="dxa"/>
            <w:tcBorders>
              <w:top w:val="single" w:sz="4" w:space="0" w:color="auto"/>
              <w:left w:val="single" w:sz="4" w:space="0" w:color="auto"/>
              <w:bottom w:val="single" w:sz="4" w:space="0" w:color="auto"/>
              <w:right w:val="single" w:sz="4" w:space="0" w:color="auto"/>
            </w:tcBorders>
            <w:hideMark/>
          </w:tcPr>
          <w:p w:rsidR="00700F4B" w:rsidRPr="00354E89" w:rsidRDefault="00700F4B" w:rsidP="00700F4B">
            <w:pPr>
              <w:tabs>
                <w:tab w:val="left" w:pos="1002"/>
              </w:tabs>
              <w:spacing w:after="0" w:line="240" w:lineRule="auto"/>
              <w:rPr>
                <w:rFonts w:ascii="Times New Roman" w:hAnsi="Times New Roman"/>
                <w:highlight w:val="yellow"/>
              </w:rPr>
            </w:pPr>
            <w:r w:rsidRPr="00354E89">
              <w:rPr>
                <w:rFonts w:ascii="Times New Roman" w:hAnsi="Times New Roman"/>
              </w:rPr>
              <w:t>Cordie</w:t>
            </w:r>
          </w:p>
        </w:tc>
        <w:tc>
          <w:tcPr>
            <w:tcW w:w="1152"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Bob</w:t>
            </w:r>
          </w:p>
        </w:tc>
        <w:tc>
          <w:tcPr>
            <w:tcW w:w="1710"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NWP-TDA</w:t>
            </w:r>
          </w:p>
        </w:tc>
        <w:tc>
          <w:tcPr>
            <w:tcW w:w="4140" w:type="dxa"/>
            <w:tcBorders>
              <w:top w:val="single" w:sz="4" w:space="0" w:color="auto"/>
              <w:left w:val="single" w:sz="4" w:space="0" w:color="auto"/>
              <w:bottom w:val="single" w:sz="4" w:space="0" w:color="auto"/>
              <w:right w:val="single" w:sz="4" w:space="0" w:color="auto"/>
            </w:tcBorders>
            <w:hideMark/>
          </w:tcPr>
          <w:p w:rsidR="00700F4B" w:rsidRPr="00BF4227" w:rsidRDefault="00FB7D7D" w:rsidP="00700F4B">
            <w:pPr>
              <w:spacing w:after="0" w:line="240" w:lineRule="auto"/>
              <w:rPr>
                <w:rFonts w:ascii="Times New Roman" w:hAnsi="Times New Roman"/>
              </w:rPr>
            </w:pPr>
            <w:hyperlink r:id="rId7" w:history="1">
              <w:r w:rsidR="00700F4B" w:rsidRPr="00BF4227">
                <w:rPr>
                  <w:rStyle w:val="Hyperlink"/>
                </w:rPr>
                <w:t>Robert.P.Cordie@usace.army.mil</w:t>
              </w:r>
            </w:hyperlink>
          </w:p>
        </w:tc>
      </w:tr>
      <w:tr w:rsidR="00700F4B" w:rsidTr="00700F4B">
        <w:trPr>
          <w:trHeight w:val="144"/>
        </w:trPr>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700F4B" w:rsidRPr="00354E89" w:rsidRDefault="00700F4B" w:rsidP="00700F4B">
            <w:pPr>
              <w:tabs>
                <w:tab w:val="left" w:pos="1002"/>
              </w:tabs>
              <w:spacing w:after="0" w:line="240" w:lineRule="auto"/>
              <w:rPr>
                <w:rFonts w:ascii="Times New Roman" w:hAnsi="Times New Roman"/>
                <w:highlight w:val="yellow"/>
              </w:rPr>
            </w:pPr>
            <w:proofErr w:type="spellStart"/>
            <w:r w:rsidRPr="00354E89">
              <w:rPr>
                <w:rFonts w:ascii="Times New Roman" w:hAnsi="Times New Roman"/>
              </w:rPr>
              <w:t>F</w:t>
            </w:r>
            <w:r>
              <w:rPr>
                <w:rFonts w:ascii="Times New Roman" w:hAnsi="Times New Roman"/>
              </w:rPr>
              <w:t>ilardo</w:t>
            </w:r>
            <w:proofErr w:type="spellEnd"/>
          </w:p>
        </w:tc>
        <w:tc>
          <w:tcPr>
            <w:tcW w:w="1152"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Pr>
                <w:rFonts w:ascii="Times New Roman" w:hAnsi="Times New Roman"/>
              </w:rPr>
              <w:t>Margaret</w:t>
            </w:r>
          </w:p>
        </w:tc>
        <w:tc>
          <w:tcPr>
            <w:tcW w:w="1710"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Pr>
                <w:rFonts w:ascii="Times New Roman" w:hAnsi="Times New Roman"/>
              </w:rPr>
              <w:t>FPC</w:t>
            </w:r>
          </w:p>
        </w:tc>
        <w:tc>
          <w:tcPr>
            <w:tcW w:w="4140" w:type="dxa"/>
            <w:tcBorders>
              <w:top w:val="single" w:sz="4" w:space="0" w:color="auto"/>
              <w:left w:val="single" w:sz="4" w:space="0" w:color="auto"/>
              <w:bottom w:val="single" w:sz="4" w:space="0" w:color="auto"/>
              <w:right w:val="single" w:sz="4" w:space="0" w:color="auto"/>
            </w:tcBorders>
            <w:hideMark/>
          </w:tcPr>
          <w:p w:rsidR="00700F4B" w:rsidRPr="00BF4227" w:rsidRDefault="002A7AC4" w:rsidP="00700F4B">
            <w:pPr>
              <w:spacing w:after="0" w:line="240" w:lineRule="auto"/>
              <w:rPr>
                <w:rFonts w:ascii="Times New Roman" w:hAnsi="Times New Roman"/>
              </w:rPr>
            </w:pPr>
            <w:hyperlink r:id="rId8" w:history="1">
              <w:r w:rsidRPr="008A07C2">
                <w:rPr>
                  <w:rStyle w:val="Hyperlink"/>
                  <w:rFonts w:cstheme="minorBidi"/>
                </w:rPr>
                <w:t>mfilardo@fpc.org</w:t>
              </w:r>
            </w:hyperlink>
          </w:p>
        </w:tc>
      </w:tr>
      <w:tr w:rsidR="00700F4B" w:rsidTr="008061A6">
        <w:trPr>
          <w:trHeight w:val="144"/>
        </w:trPr>
        <w:tc>
          <w:tcPr>
            <w:tcW w:w="1548" w:type="dxa"/>
            <w:tcBorders>
              <w:top w:val="single" w:sz="4" w:space="0" w:color="auto"/>
              <w:left w:val="single" w:sz="4" w:space="0" w:color="auto"/>
              <w:bottom w:val="single" w:sz="4" w:space="0" w:color="auto"/>
              <w:right w:val="single" w:sz="4" w:space="0" w:color="auto"/>
            </w:tcBorders>
            <w:hideMark/>
          </w:tcPr>
          <w:p w:rsidR="00700F4B" w:rsidRPr="00354E89" w:rsidRDefault="00700F4B" w:rsidP="00700F4B">
            <w:pPr>
              <w:spacing w:after="0" w:line="240" w:lineRule="auto"/>
              <w:rPr>
                <w:rFonts w:ascii="Times New Roman" w:hAnsi="Times New Roman"/>
              </w:rPr>
            </w:pPr>
            <w:r w:rsidRPr="00354E89">
              <w:rPr>
                <w:rFonts w:ascii="Times New Roman" w:hAnsi="Times New Roman"/>
              </w:rPr>
              <w:t>Fredricks</w:t>
            </w:r>
          </w:p>
        </w:tc>
        <w:tc>
          <w:tcPr>
            <w:tcW w:w="1152"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Gary</w:t>
            </w:r>
          </w:p>
        </w:tc>
        <w:tc>
          <w:tcPr>
            <w:tcW w:w="1710"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NOAA</w:t>
            </w:r>
          </w:p>
        </w:tc>
        <w:tc>
          <w:tcPr>
            <w:tcW w:w="4140" w:type="dxa"/>
            <w:tcBorders>
              <w:top w:val="single" w:sz="4" w:space="0" w:color="auto"/>
              <w:left w:val="single" w:sz="4" w:space="0" w:color="auto"/>
              <w:bottom w:val="single" w:sz="4" w:space="0" w:color="auto"/>
              <w:right w:val="single" w:sz="4" w:space="0" w:color="auto"/>
            </w:tcBorders>
            <w:hideMark/>
          </w:tcPr>
          <w:p w:rsidR="00700F4B" w:rsidRPr="00BF4227" w:rsidRDefault="00FB7D7D" w:rsidP="00700F4B">
            <w:pPr>
              <w:spacing w:after="0" w:line="240" w:lineRule="auto"/>
              <w:rPr>
                <w:rFonts w:ascii="Times New Roman" w:hAnsi="Times New Roman"/>
              </w:rPr>
            </w:pPr>
            <w:hyperlink r:id="rId9" w:history="1">
              <w:r w:rsidR="00700F4B" w:rsidRPr="00BF4227">
                <w:rPr>
                  <w:rStyle w:val="Hyperlink"/>
                </w:rPr>
                <w:t>Gary.Fredricks@noaa.gov</w:t>
              </w:r>
            </w:hyperlink>
            <w:r w:rsidR="00700F4B" w:rsidRPr="00BF4227">
              <w:rPr>
                <w:rFonts w:ascii="Times New Roman" w:hAnsi="Times New Roman"/>
              </w:rPr>
              <w:t xml:space="preserve"> </w:t>
            </w:r>
          </w:p>
        </w:tc>
      </w:tr>
      <w:tr w:rsidR="00700F4B" w:rsidTr="008061A6">
        <w:trPr>
          <w:trHeight w:val="144"/>
        </w:trPr>
        <w:tc>
          <w:tcPr>
            <w:tcW w:w="1548" w:type="dxa"/>
            <w:tcBorders>
              <w:top w:val="single" w:sz="4" w:space="0" w:color="auto"/>
              <w:left w:val="single" w:sz="4" w:space="0" w:color="auto"/>
              <w:bottom w:val="single" w:sz="4" w:space="0" w:color="auto"/>
              <w:right w:val="single" w:sz="4" w:space="0" w:color="auto"/>
            </w:tcBorders>
            <w:hideMark/>
          </w:tcPr>
          <w:p w:rsidR="00700F4B" w:rsidRPr="00354E89" w:rsidRDefault="00700F4B" w:rsidP="00AE7AE7">
            <w:pPr>
              <w:spacing w:after="0" w:line="240" w:lineRule="auto"/>
              <w:rPr>
                <w:rFonts w:ascii="Times New Roman" w:hAnsi="Times New Roman"/>
              </w:rPr>
            </w:pPr>
            <w:r>
              <w:rPr>
                <w:rFonts w:ascii="Times New Roman" w:hAnsi="Times New Roman"/>
              </w:rPr>
              <w:t>Grosvenor</w:t>
            </w:r>
          </w:p>
        </w:tc>
        <w:tc>
          <w:tcPr>
            <w:tcW w:w="1152"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Pr>
                <w:rFonts w:ascii="Times New Roman" w:hAnsi="Times New Roman"/>
              </w:rPr>
              <w:t>Eric</w:t>
            </w:r>
          </w:p>
        </w:tc>
        <w:tc>
          <w:tcPr>
            <w:tcW w:w="1710"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Pr>
                <w:rFonts w:ascii="Times New Roman" w:hAnsi="Times New Roman"/>
              </w:rPr>
              <w:t>NWP-JDA</w:t>
            </w:r>
          </w:p>
        </w:tc>
        <w:tc>
          <w:tcPr>
            <w:tcW w:w="4140" w:type="dxa"/>
            <w:tcBorders>
              <w:top w:val="single" w:sz="4" w:space="0" w:color="auto"/>
              <w:left w:val="single" w:sz="4" w:space="0" w:color="auto"/>
              <w:bottom w:val="single" w:sz="4" w:space="0" w:color="auto"/>
              <w:right w:val="single" w:sz="4" w:space="0" w:color="auto"/>
            </w:tcBorders>
            <w:hideMark/>
          </w:tcPr>
          <w:p w:rsidR="00700F4B" w:rsidRDefault="00FB7D7D" w:rsidP="00700F4B">
            <w:pPr>
              <w:spacing w:after="0" w:line="240" w:lineRule="auto"/>
            </w:pPr>
            <w:hyperlink r:id="rId10" w:history="1">
              <w:r w:rsidR="00700F4B" w:rsidRPr="00023864">
                <w:rPr>
                  <w:rStyle w:val="Hyperlink"/>
                </w:rPr>
                <w:t>Eric.Grosvenor@usace.army.mil</w:t>
              </w:r>
            </w:hyperlink>
          </w:p>
        </w:tc>
      </w:tr>
      <w:tr w:rsidR="00700F4B" w:rsidTr="008061A6">
        <w:trPr>
          <w:trHeight w:val="144"/>
        </w:trPr>
        <w:tc>
          <w:tcPr>
            <w:tcW w:w="1548" w:type="dxa"/>
            <w:tcBorders>
              <w:top w:val="single" w:sz="4" w:space="0" w:color="auto"/>
              <w:left w:val="single" w:sz="4" w:space="0" w:color="auto"/>
              <w:bottom w:val="single" w:sz="4" w:space="0" w:color="auto"/>
              <w:right w:val="single" w:sz="4" w:space="0" w:color="auto"/>
            </w:tcBorders>
            <w:hideMark/>
          </w:tcPr>
          <w:p w:rsidR="00700F4B" w:rsidRPr="00354E89" w:rsidRDefault="00700F4B" w:rsidP="00700F4B">
            <w:pPr>
              <w:spacing w:after="0" w:line="240" w:lineRule="auto"/>
              <w:rPr>
                <w:rFonts w:ascii="Times New Roman" w:hAnsi="Times New Roman"/>
              </w:rPr>
            </w:pPr>
            <w:r w:rsidRPr="00354E89">
              <w:rPr>
                <w:rFonts w:ascii="Times New Roman" w:hAnsi="Times New Roman"/>
              </w:rPr>
              <w:t>Lorz</w:t>
            </w:r>
          </w:p>
        </w:tc>
        <w:tc>
          <w:tcPr>
            <w:tcW w:w="1152"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Tom</w:t>
            </w:r>
          </w:p>
        </w:tc>
        <w:tc>
          <w:tcPr>
            <w:tcW w:w="1710"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CRITFC</w:t>
            </w:r>
          </w:p>
        </w:tc>
        <w:tc>
          <w:tcPr>
            <w:tcW w:w="4140" w:type="dxa"/>
            <w:tcBorders>
              <w:top w:val="single" w:sz="4" w:space="0" w:color="auto"/>
              <w:left w:val="single" w:sz="4" w:space="0" w:color="auto"/>
              <w:bottom w:val="single" w:sz="4" w:space="0" w:color="auto"/>
              <w:right w:val="single" w:sz="4" w:space="0" w:color="auto"/>
            </w:tcBorders>
            <w:hideMark/>
          </w:tcPr>
          <w:p w:rsidR="00700F4B" w:rsidRPr="00BF4227" w:rsidRDefault="00FB7D7D" w:rsidP="00700F4B">
            <w:pPr>
              <w:spacing w:after="0" w:line="240" w:lineRule="auto"/>
              <w:rPr>
                <w:rFonts w:ascii="Times New Roman" w:hAnsi="Times New Roman"/>
                <w:color w:val="0000FF"/>
              </w:rPr>
            </w:pPr>
            <w:hyperlink r:id="rId11" w:history="1">
              <w:r w:rsidR="00700F4B" w:rsidRPr="00BF4227">
                <w:rPr>
                  <w:rStyle w:val="Hyperlink"/>
                </w:rPr>
                <w:t>lort@critfc.org</w:t>
              </w:r>
            </w:hyperlink>
            <w:r w:rsidR="00700F4B" w:rsidRPr="00BF4227">
              <w:rPr>
                <w:rFonts w:ascii="Times New Roman" w:hAnsi="Times New Roman"/>
                <w:color w:val="0000FF"/>
              </w:rPr>
              <w:t xml:space="preserve"> </w:t>
            </w:r>
          </w:p>
        </w:tc>
      </w:tr>
      <w:tr w:rsidR="00700F4B" w:rsidTr="008061A6">
        <w:trPr>
          <w:trHeight w:val="144"/>
        </w:trPr>
        <w:tc>
          <w:tcPr>
            <w:tcW w:w="1548" w:type="dxa"/>
            <w:tcBorders>
              <w:top w:val="single" w:sz="4" w:space="0" w:color="auto"/>
              <w:left w:val="single" w:sz="4" w:space="0" w:color="auto"/>
              <w:bottom w:val="single" w:sz="4" w:space="0" w:color="auto"/>
              <w:right w:val="single" w:sz="4" w:space="0" w:color="auto"/>
            </w:tcBorders>
            <w:hideMark/>
          </w:tcPr>
          <w:p w:rsidR="00700F4B" w:rsidRPr="00354E89" w:rsidRDefault="00700F4B" w:rsidP="00700F4B">
            <w:pPr>
              <w:spacing w:after="0" w:line="240" w:lineRule="auto"/>
              <w:rPr>
                <w:rFonts w:ascii="Times New Roman" w:hAnsi="Times New Roman"/>
              </w:rPr>
            </w:pPr>
            <w:r w:rsidRPr="00354E89">
              <w:rPr>
                <w:rFonts w:ascii="Times New Roman" w:hAnsi="Times New Roman"/>
              </w:rPr>
              <w:t>Mackey</w:t>
            </w:r>
          </w:p>
        </w:tc>
        <w:tc>
          <w:tcPr>
            <w:tcW w:w="1152"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Tammy</w:t>
            </w:r>
          </w:p>
        </w:tc>
        <w:tc>
          <w:tcPr>
            <w:tcW w:w="1710"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NWP</w:t>
            </w:r>
          </w:p>
        </w:tc>
        <w:bookmarkStart w:id="4" w:name="OLE_LINK1"/>
        <w:bookmarkStart w:id="5" w:name="OLE_LINK2"/>
        <w:tc>
          <w:tcPr>
            <w:tcW w:w="4140" w:type="dxa"/>
            <w:tcBorders>
              <w:top w:val="single" w:sz="4" w:space="0" w:color="auto"/>
              <w:left w:val="single" w:sz="4" w:space="0" w:color="auto"/>
              <w:bottom w:val="single" w:sz="4" w:space="0" w:color="auto"/>
              <w:right w:val="single" w:sz="4" w:space="0" w:color="auto"/>
            </w:tcBorders>
            <w:hideMark/>
          </w:tcPr>
          <w:p w:rsidR="00700F4B" w:rsidRPr="00BF4227" w:rsidRDefault="00FB7D7D" w:rsidP="00700F4B">
            <w:pPr>
              <w:spacing w:after="0" w:line="240" w:lineRule="auto"/>
              <w:rPr>
                <w:rFonts w:ascii="Times New Roman" w:hAnsi="Times New Roman"/>
              </w:rPr>
            </w:pPr>
            <w:r>
              <w:fldChar w:fldCharType="begin"/>
            </w:r>
            <w:r w:rsidR="00700F4B">
              <w:instrText>HYPERLINK "mailto:Tammy.m.mackey@usace.army.mil"</w:instrText>
            </w:r>
            <w:r>
              <w:fldChar w:fldCharType="separate"/>
            </w:r>
            <w:r w:rsidR="00700F4B" w:rsidRPr="00BF4227">
              <w:rPr>
                <w:rStyle w:val="Hyperlink"/>
              </w:rPr>
              <w:t>Tammy.m.mackey@usace.army.mil</w:t>
            </w:r>
            <w:r>
              <w:fldChar w:fldCharType="end"/>
            </w:r>
            <w:bookmarkEnd w:id="4"/>
            <w:bookmarkEnd w:id="5"/>
          </w:p>
        </w:tc>
      </w:tr>
      <w:tr w:rsidR="00700F4B" w:rsidTr="008061A6">
        <w:trPr>
          <w:trHeight w:val="144"/>
        </w:trPr>
        <w:tc>
          <w:tcPr>
            <w:tcW w:w="1548" w:type="dxa"/>
            <w:tcBorders>
              <w:top w:val="single" w:sz="4" w:space="0" w:color="auto"/>
              <w:left w:val="single" w:sz="4" w:space="0" w:color="auto"/>
              <w:bottom w:val="single" w:sz="4" w:space="0" w:color="auto"/>
              <w:right w:val="single" w:sz="4" w:space="0" w:color="auto"/>
            </w:tcBorders>
            <w:hideMark/>
          </w:tcPr>
          <w:p w:rsidR="00700F4B" w:rsidRPr="00354E89" w:rsidRDefault="00700F4B" w:rsidP="00700F4B">
            <w:pPr>
              <w:spacing w:after="0" w:line="240" w:lineRule="auto"/>
              <w:rPr>
                <w:rFonts w:ascii="Times New Roman" w:hAnsi="Times New Roman"/>
              </w:rPr>
            </w:pPr>
            <w:r w:rsidRPr="00354E89">
              <w:rPr>
                <w:rFonts w:ascii="Times New Roman" w:hAnsi="Times New Roman"/>
              </w:rPr>
              <w:t>Morrill</w:t>
            </w:r>
          </w:p>
        </w:tc>
        <w:tc>
          <w:tcPr>
            <w:tcW w:w="1152"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Charlie</w:t>
            </w:r>
          </w:p>
        </w:tc>
        <w:tc>
          <w:tcPr>
            <w:tcW w:w="1710"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ODFW</w:t>
            </w:r>
          </w:p>
        </w:tc>
        <w:tc>
          <w:tcPr>
            <w:tcW w:w="4140" w:type="dxa"/>
            <w:tcBorders>
              <w:top w:val="single" w:sz="4" w:space="0" w:color="auto"/>
              <w:left w:val="single" w:sz="4" w:space="0" w:color="auto"/>
              <w:bottom w:val="single" w:sz="4" w:space="0" w:color="auto"/>
              <w:right w:val="single" w:sz="4" w:space="0" w:color="auto"/>
            </w:tcBorders>
            <w:hideMark/>
          </w:tcPr>
          <w:p w:rsidR="00700F4B" w:rsidRPr="00BF4227" w:rsidRDefault="00FB7D7D" w:rsidP="00700F4B">
            <w:pPr>
              <w:spacing w:after="0" w:line="240" w:lineRule="auto"/>
              <w:rPr>
                <w:rFonts w:ascii="Times New Roman" w:hAnsi="Times New Roman"/>
              </w:rPr>
            </w:pPr>
            <w:hyperlink r:id="rId12" w:history="1">
              <w:r w:rsidR="00700F4B" w:rsidRPr="00BF4227">
                <w:rPr>
                  <w:rStyle w:val="Hyperlink"/>
                </w:rPr>
                <w:t>Charles.Morrill@dfw.wa.gov</w:t>
              </w:r>
            </w:hyperlink>
            <w:r w:rsidR="00700F4B" w:rsidRPr="00BF4227">
              <w:rPr>
                <w:rFonts w:ascii="Times New Roman" w:hAnsi="Times New Roman"/>
              </w:rPr>
              <w:t xml:space="preserve"> </w:t>
            </w:r>
          </w:p>
        </w:tc>
      </w:tr>
      <w:tr w:rsidR="00700F4B" w:rsidTr="008061A6">
        <w:trPr>
          <w:trHeight w:val="144"/>
        </w:trPr>
        <w:tc>
          <w:tcPr>
            <w:tcW w:w="1548" w:type="dxa"/>
            <w:tcBorders>
              <w:top w:val="single" w:sz="4" w:space="0" w:color="auto"/>
              <w:left w:val="single" w:sz="4" w:space="0" w:color="auto"/>
              <w:bottom w:val="single" w:sz="4" w:space="0" w:color="auto"/>
              <w:right w:val="single" w:sz="4" w:space="0" w:color="auto"/>
            </w:tcBorders>
            <w:hideMark/>
          </w:tcPr>
          <w:p w:rsidR="00700F4B" w:rsidRPr="00354E89" w:rsidRDefault="00700F4B" w:rsidP="00700F4B">
            <w:pPr>
              <w:spacing w:after="0" w:line="240" w:lineRule="auto"/>
              <w:rPr>
                <w:rFonts w:ascii="Times New Roman" w:hAnsi="Times New Roman"/>
              </w:rPr>
            </w:pPr>
            <w:r w:rsidRPr="00354E89">
              <w:rPr>
                <w:rFonts w:ascii="Times New Roman" w:hAnsi="Times New Roman"/>
              </w:rPr>
              <w:t>Rerecich</w:t>
            </w:r>
          </w:p>
        </w:tc>
        <w:tc>
          <w:tcPr>
            <w:tcW w:w="1152"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Jon</w:t>
            </w:r>
          </w:p>
        </w:tc>
        <w:tc>
          <w:tcPr>
            <w:tcW w:w="1710"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NWP</w:t>
            </w:r>
          </w:p>
        </w:tc>
        <w:tc>
          <w:tcPr>
            <w:tcW w:w="4140" w:type="dxa"/>
            <w:tcBorders>
              <w:top w:val="single" w:sz="4" w:space="0" w:color="auto"/>
              <w:left w:val="single" w:sz="4" w:space="0" w:color="auto"/>
              <w:bottom w:val="single" w:sz="4" w:space="0" w:color="auto"/>
              <w:right w:val="single" w:sz="4" w:space="0" w:color="auto"/>
            </w:tcBorders>
            <w:hideMark/>
          </w:tcPr>
          <w:p w:rsidR="00700F4B" w:rsidRPr="00BF4227" w:rsidRDefault="00FB7D7D" w:rsidP="00700F4B">
            <w:pPr>
              <w:spacing w:after="0" w:line="240" w:lineRule="auto"/>
              <w:rPr>
                <w:rFonts w:ascii="Times New Roman" w:hAnsi="Times New Roman"/>
              </w:rPr>
            </w:pPr>
            <w:hyperlink r:id="rId13" w:history="1">
              <w:r w:rsidR="00700F4B" w:rsidRPr="00BF4227">
                <w:rPr>
                  <w:rStyle w:val="Hyperlink"/>
                </w:rPr>
                <w:t>Jonathan.G.Rerecich@usace.army.mil</w:t>
              </w:r>
            </w:hyperlink>
            <w:r w:rsidR="00700F4B" w:rsidRPr="00BF4227">
              <w:rPr>
                <w:rFonts w:ascii="Times New Roman" w:hAnsi="Times New Roman"/>
              </w:rPr>
              <w:t xml:space="preserve"> </w:t>
            </w:r>
          </w:p>
        </w:tc>
      </w:tr>
      <w:tr w:rsidR="00700F4B" w:rsidTr="008061A6">
        <w:trPr>
          <w:trHeight w:val="144"/>
        </w:trPr>
        <w:tc>
          <w:tcPr>
            <w:tcW w:w="1548" w:type="dxa"/>
            <w:tcBorders>
              <w:top w:val="single" w:sz="4" w:space="0" w:color="auto"/>
              <w:left w:val="single" w:sz="4" w:space="0" w:color="auto"/>
              <w:bottom w:val="single" w:sz="4" w:space="0" w:color="auto"/>
              <w:right w:val="single" w:sz="4" w:space="0" w:color="auto"/>
            </w:tcBorders>
            <w:hideMark/>
          </w:tcPr>
          <w:p w:rsidR="00700F4B" w:rsidRPr="000B0C63" w:rsidRDefault="00700F4B" w:rsidP="00700F4B">
            <w:pPr>
              <w:spacing w:after="0" w:line="240" w:lineRule="auto"/>
              <w:rPr>
                <w:rFonts w:ascii="Times New Roman" w:hAnsi="Times New Roman"/>
              </w:rPr>
            </w:pPr>
            <w:r w:rsidRPr="000B0C63">
              <w:rPr>
                <w:rFonts w:ascii="Times New Roman" w:hAnsi="Times New Roman"/>
              </w:rPr>
              <w:t>Royer</w:t>
            </w:r>
          </w:p>
        </w:tc>
        <w:tc>
          <w:tcPr>
            <w:tcW w:w="1152" w:type="dxa"/>
            <w:tcBorders>
              <w:top w:val="single" w:sz="4" w:space="0" w:color="auto"/>
              <w:left w:val="single" w:sz="4" w:space="0" w:color="auto"/>
              <w:bottom w:val="single" w:sz="4" w:space="0" w:color="auto"/>
              <w:right w:val="single" w:sz="4" w:space="0" w:color="auto"/>
            </w:tcBorders>
            <w:hideMark/>
          </w:tcPr>
          <w:p w:rsidR="00700F4B" w:rsidRPr="000B0C63" w:rsidRDefault="00700F4B" w:rsidP="00700F4B">
            <w:pPr>
              <w:spacing w:after="0" w:line="240" w:lineRule="auto"/>
              <w:rPr>
                <w:rFonts w:ascii="Times New Roman" w:hAnsi="Times New Roman"/>
              </w:rPr>
            </w:pPr>
            <w:r w:rsidRPr="000B0C63">
              <w:rPr>
                <w:rFonts w:ascii="Times New Roman" w:hAnsi="Times New Roman"/>
              </w:rPr>
              <w:t>Ida</w:t>
            </w:r>
          </w:p>
        </w:tc>
        <w:tc>
          <w:tcPr>
            <w:tcW w:w="1710" w:type="dxa"/>
            <w:tcBorders>
              <w:top w:val="single" w:sz="4" w:space="0" w:color="auto"/>
              <w:left w:val="single" w:sz="4" w:space="0" w:color="auto"/>
              <w:bottom w:val="single" w:sz="4" w:space="0" w:color="auto"/>
              <w:right w:val="single" w:sz="4" w:space="0" w:color="auto"/>
            </w:tcBorders>
            <w:hideMark/>
          </w:tcPr>
          <w:p w:rsidR="00700F4B" w:rsidRPr="000B0C63" w:rsidRDefault="00700F4B" w:rsidP="00700F4B">
            <w:pPr>
              <w:spacing w:after="0" w:line="240" w:lineRule="auto"/>
              <w:rPr>
                <w:rFonts w:ascii="Times New Roman" w:hAnsi="Times New Roman"/>
              </w:rPr>
            </w:pPr>
            <w:r w:rsidRPr="000B0C63">
              <w:rPr>
                <w:rFonts w:ascii="Times New Roman" w:hAnsi="Times New Roman"/>
              </w:rPr>
              <w:t>NWP</w:t>
            </w:r>
          </w:p>
        </w:tc>
        <w:tc>
          <w:tcPr>
            <w:tcW w:w="4140" w:type="dxa"/>
            <w:tcBorders>
              <w:top w:val="single" w:sz="4" w:space="0" w:color="auto"/>
              <w:left w:val="single" w:sz="4" w:space="0" w:color="auto"/>
              <w:bottom w:val="single" w:sz="4" w:space="0" w:color="auto"/>
              <w:right w:val="single" w:sz="4" w:space="0" w:color="auto"/>
            </w:tcBorders>
            <w:hideMark/>
          </w:tcPr>
          <w:p w:rsidR="00700F4B" w:rsidRPr="000B0C63" w:rsidRDefault="00FB7D7D" w:rsidP="00700F4B">
            <w:pPr>
              <w:spacing w:after="0" w:line="240" w:lineRule="auto"/>
              <w:rPr>
                <w:rFonts w:ascii="Times New Roman" w:hAnsi="Times New Roman"/>
              </w:rPr>
            </w:pPr>
            <w:hyperlink r:id="rId14" w:history="1">
              <w:r w:rsidR="00700F4B" w:rsidRPr="00205179">
                <w:rPr>
                  <w:rStyle w:val="Hyperlink"/>
                </w:rPr>
                <w:t>Ida.M.Royer@usace.army.mil</w:t>
              </w:r>
            </w:hyperlink>
            <w:r w:rsidR="00700F4B">
              <w:rPr>
                <w:rFonts w:ascii="Times New Roman" w:hAnsi="Times New Roman"/>
              </w:rPr>
              <w:t xml:space="preserve">  </w:t>
            </w:r>
          </w:p>
        </w:tc>
      </w:tr>
      <w:tr w:rsidR="00700F4B" w:rsidTr="008061A6">
        <w:trPr>
          <w:trHeight w:val="144"/>
        </w:trPr>
        <w:tc>
          <w:tcPr>
            <w:tcW w:w="1548" w:type="dxa"/>
            <w:tcBorders>
              <w:top w:val="single" w:sz="4" w:space="0" w:color="auto"/>
              <w:left w:val="single" w:sz="4" w:space="0" w:color="auto"/>
              <w:bottom w:val="single" w:sz="4" w:space="0" w:color="auto"/>
              <w:right w:val="single" w:sz="4" w:space="0" w:color="auto"/>
            </w:tcBorders>
            <w:hideMark/>
          </w:tcPr>
          <w:p w:rsidR="00700F4B" w:rsidRPr="00354E89" w:rsidRDefault="00700F4B" w:rsidP="00700F4B">
            <w:pPr>
              <w:spacing w:after="0" w:line="240" w:lineRule="auto"/>
              <w:rPr>
                <w:rFonts w:ascii="Times New Roman" w:hAnsi="Times New Roman"/>
                <w:highlight w:val="yellow"/>
              </w:rPr>
            </w:pPr>
            <w:r w:rsidRPr="00354E89">
              <w:rPr>
                <w:rFonts w:ascii="Times New Roman" w:hAnsi="Times New Roman"/>
              </w:rPr>
              <w:t>Setter</w:t>
            </w:r>
          </w:p>
        </w:tc>
        <w:tc>
          <w:tcPr>
            <w:tcW w:w="1152"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Ann</w:t>
            </w:r>
          </w:p>
        </w:tc>
        <w:tc>
          <w:tcPr>
            <w:tcW w:w="1710"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NWW</w:t>
            </w:r>
          </w:p>
        </w:tc>
        <w:tc>
          <w:tcPr>
            <w:tcW w:w="4140" w:type="dxa"/>
            <w:tcBorders>
              <w:top w:val="single" w:sz="4" w:space="0" w:color="auto"/>
              <w:left w:val="single" w:sz="4" w:space="0" w:color="auto"/>
              <w:bottom w:val="single" w:sz="4" w:space="0" w:color="auto"/>
              <w:right w:val="single" w:sz="4" w:space="0" w:color="auto"/>
            </w:tcBorders>
            <w:hideMark/>
          </w:tcPr>
          <w:p w:rsidR="00700F4B" w:rsidRPr="00BF4227" w:rsidRDefault="00FB7D7D" w:rsidP="00700F4B">
            <w:pPr>
              <w:spacing w:after="0" w:line="240" w:lineRule="auto"/>
              <w:rPr>
                <w:rFonts w:ascii="Times New Roman" w:hAnsi="Times New Roman"/>
              </w:rPr>
            </w:pPr>
            <w:hyperlink r:id="rId15" w:history="1">
              <w:r w:rsidR="00700F4B" w:rsidRPr="00BF4227">
                <w:rPr>
                  <w:rStyle w:val="Hyperlink"/>
                </w:rPr>
                <w:t>Ann.l.setter@usace.army.mil</w:t>
              </w:r>
            </w:hyperlink>
          </w:p>
        </w:tc>
      </w:tr>
      <w:tr w:rsidR="00700F4B" w:rsidTr="008061A6">
        <w:trPr>
          <w:trHeight w:val="144"/>
        </w:trPr>
        <w:tc>
          <w:tcPr>
            <w:tcW w:w="1548"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Pr>
                <w:rFonts w:ascii="Times New Roman" w:hAnsi="Times New Roman"/>
              </w:rPr>
              <w:t>VanDyke</w:t>
            </w:r>
          </w:p>
        </w:tc>
        <w:tc>
          <w:tcPr>
            <w:tcW w:w="1152"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Pr>
                <w:rFonts w:ascii="Times New Roman" w:hAnsi="Times New Roman"/>
              </w:rPr>
              <w:t>Erick</w:t>
            </w:r>
          </w:p>
        </w:tc>
        <w:tc>
          <w:tcPr>
            <w:tcW w:w="1710"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Pr>
                <w:rFonts w:ascii="Times New Roman" w:hAnsi="Times New Roman"/>
              </w:rPr>
              <w:t>ODFW</w:t>
            </w:r>
          </w:p>
        </w:tc>
        <w:tc>
          <w:tcPr>
            <w:tcW w:w="4140" w:type="dxa"/>
            <w:tcBorders>
              <w:top w:val="single" w:sz="4" w:space="0" w:color="auto"/>
              <w:left w:val="single" w:sz="4" w:space="0" w:color="auto"/>
              <w:bottom w:val="single" w:sz="4" w:space="0" w:color="auto"/>
              <w:right w:val="single" w:sz="4" w:space="0" w:color="auto"/>
            </w:tcBorders>
            <w:hideMark/>
          </w:tcPr>
          <w:p w:rsidR="00700F4B" w:rsidRPr="00B80967" w:rsidRDefault="00700F4B" w:rsidP="00700F4B">
            <w:pPr>
              <w:spacing w:after="0" w:line="240" w:lineRule="auto"/>
              <w:rPr>
                <w:rFonts w:ascii="Times New Roman" w:hAnsi="Times New Roman" w:cs="Times New Roman"/>
              </w:rPr>
            </w:pPr>
            <w:r w:rsidRPr="00B80967">
              <w:rPr>
                <w:rFonts w:ascii="Times New Roman" w:hAnsi="Times New Roman" w:cs="Times New Roman"/>
                <w:color w:val="0000FF"/>
                <w:u w:val="single"/>
              </w:rPr>
              <w:t>Erick.s.vandyke@state.or.us</w:t>
            </w:r>
          </w:p>
        </w:tc>
      </w:tr>
      <w:tr w:rsidR="00700F4B" w:rsidTr="008061A6">
        <w:trPr>
          <w:trHeight w:val="144"/>
        </w:trPr>
        <w:tc>
          <w:tcPr>
            <w:tcW w:w="1548"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highlight w:val="yellow"/>
              </w:rPr>
            </w:pPr>
            <w:r w:rsidRPr="00BF4227">
              <w:rPr>
                <w:rFonts w:ascii="Times New Roman" w:hAnsi="Times New Roman"/>
              </w:rPr>
              <w:t>Wright</w:t>
            </w:r>
          </w:p>
        </w:tc>
        <w:tc>
          <w:tcPr>
            <w:tcW w:w="1152"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Lisa</w:t>
            </w:r>
          </w:p>
        </w:tc>
        <w:tc>
          <w:tcPr>
            <w:tcW w:w="1710"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NWD-RCC</w:t>
            </w:r>
          </w:p>
        </w:tc>
        <w:tc>
          <w:tcPr>
            <w:tcW w:w="4140" w:type="dxa"/>
            <w:tcBorders>
              <w:top w:val="single" w:sz="4" w:space="0" w:color="auto"/>
              <w:left w:val="single" w:sz="4" w:space="0" w:color="auto"/>
              <w:bottom w:val="single" w:sz="4" w:space="0" w:color="auto"/>
              <w:right w:val="single" w:sz="4" w:space="0" w:color="auto"/>
            </w:tcBorders>
            <w:hideMark/>
          </w:tcPr>
          <w:p w:rsidR="00700F4B" w:rsidRPr="00BF4227" w:rsidRDefault="00FB7D7D" w:rsidP="00700F4B">
            <w:pPr>
              <w:spacing w:after="0" w:line="240" w:lineRule="auto"/>
              <w:rPr>
                <w:rFonts w:ascii="Times New Roman" w:hAnsi="Times New Roman"/>
              </w:rPr>
            </w:pPr>
            <w:hyperlink r:id="rId16" w:history="1">
              <w:r w:rsidR="00700F4B" w:rsidRPr="00BF4227">
                <w:rPr>
                  <w:rStyle w:val="Hyperlink"/>
                </w:rPr>
                <w:t>Lisa.S.Wright@usace.army.mil</w:t>
              </w:r>
            </w:hyperlink>
            <w:r w:rsidR="00700F4B" w:rsidRPr="00BF4227">
              <w:rPr>
                <w:rFonts w:ascii="Times New Roman" w:hAnsi="Times New Roman"/>
              </w:rPr>
              <w:t xml:space="preserve"> </w:t>
            </w:r>
          </w:p>
        </w:tc>
      </w:tr>
      <w:tr w:rsidR="00700F4B" w:rsidTr="008061A6">
        <w:trPr>
          <w:trHeight w:val="144"/>
        </w:trPr>
        <w:tc>
          <w:tcPr>
            <w:tcW w:w="1548"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Zorich</w:t>
            </w:r>
          </w:p>
        </w:tc>
        <w:tc>
          <w:tcPr>
            <w:tcW w:w="1152"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Nathan</w:t>
            </w:r>
          </w:p>
        </w:tc>
        <w:tc>
          <w:tcPr>
            <w:tcW w:w="1710" w:type="dxa"/>
            <w:tcBorders>
              <w:top w:val="single" w:sz="4" w:space="0" w:color="auto"/>
              <w:left w:val="single" w:sz="4" w:space="0" w:color="auto"/>
              <w:bottom w:val="single" w:sz="4" w:space="0" w:color="auto"/>
              <w:right w:val="single" w:sz="4" w:space="0" w:color="auto"/>
            </w:tcBorders>
            <w:hideMark/>
          </w:tcPr>
          <w:p w:rsidR="00700F4B" w:rsidRPr="00BF4227" w:rsidRDefault="00700F4B" w:rsidP="00700F4B">
            <w:pPr>
              <w:spacing w:after="0" w:line="240" w:lineRule="auto"/>
              <w:rPr>
                <w:rFonts w:ascii="Times New Roman" w:hAnsi="Times New Roman"/>
              </w:rPr>
            </w:pPr>
            <w:r w:rsidRPr="00BF4227">
              <w:rPr>
                <w:rFonts w:ascii="Times New Roman" w:hAnsi="Times New Roman"/>
              </w:rPr>
              <w:t>NWP-FFU</w:t>
            </w:r>
          </w:p>
        </w:tc>
        <w:tc>
          <w:tcPr>
            <w:tcW w:w="4140" w:type="dxa"/>
            <w:tcBorders>
              <w:top w:val="single" w:sz="4" w:space="0" w:color="auto"/>
              <w:left w:val="single" w:sz="4" w:space="0" w:color="auto"/>
              <w:bottom w:val="single" w:sz="4" w:space="0" w:color="auto"/>
              <w:right w:val="single" w:sz="4" w:space="0" w:color="auto"/>
            </w:tcBorders>
            <w:hideMark/>
          </w:tcPr>
          <w:p w:rsidR="00700F4B" w:rsidRPr="00BF4227" w:rsidRDefault="00FB7D7D" w:rsidP="00700F4B">
            <w:pPr>
              <w:spacing w:after="0" w:line="240" w:lineRule="auto"/>
              <w:rPr>
                <w:rFonts w:ascii="Times New Roman" w:hAnsi="Times New Roman"/>
              </w:rPr>
            </w:pPr>
            <w:hyperlink r:id="rId17" w:history="1">
              <w:r w:rsidR="00700F4B" w:rsidRPr="00BF4227">
                <w:rPr>
                  <w:rStyle w:val="Hyperlink"/>
                </w:rPr>
                <w:t>Nathan.a.zorich@usace.army.mil</w:t>
              </w:r>
            </w:hyperlink>
            <w:r w:rsidR="00700F4B" w:rsidRPr="00BF4227">
              <w:rPr>
                <w:rFonts w:ascii="Times New Roman" w:hAnsi="Times New Roman"/>
              </w:rPr>
              <w:t xml:space="preserve"> </w:t>
            </w:r>
          </w:p>
        </w:tc>
      </w:tr>
    </w:tbl>
    <w:p w:rsidR="003D228C" w:rsidRDefault="00700F4B" w:rsidP="003D228C">
      <w:pPr>
        <w:autoSpaceDE w:val="0"/>
        <w:autoSpaceDN w:val="0"/>
        <w:adjustRightInd w:val="0"/>
        <w:spacing w:after="0" w:line="240" w:lineRule="auto"/>
        <w:ind w:left="720"/>
        <w:rPr>
          <w:rFonts w:ascii="Times New Roman" w:hAnsi="Times New Roman"/>
        </w:rPr>
      </w:pPr>
      <w:proofErr w:type="spellStart"/>
      <w:r>
        <w:rPr>
          <w:rFonts w:ascii="Times New Roman" w:hAnsi="Times New Roman"/>
        </w:rPr>
        <w:t>Filardo</w:t>
      </w:r>
      <w:proofErr w:type="spellEnd"/>
      <w:r w:rsidR="008061A6">
        <w:rPr>
          <w:rFonts w:ascii="Times New Roman" w:hAnsi="Times New Roman"/>
        </w:rPr>
        <w:t xml:space="preserve"> </w:t>
      </w:r>
      <w:r w:rsidR="003D228C">
        <w:rPr>
          <w:rFonts w:ascii="Times New Roman" w:hAnsi="Times New Roman"/>
        </w:rPr>
        <w:t xml:space="preserve">called in.  </w:t>
      </w:r>
      <w:bookmarkEnd w:id="0"/>
      <w:bookmarkEnd w:id="1"/>
      <w:bookmarkEnd w:id="2"/>
      <w:bookmarkEnd w:id="3"/>
    </w:p>
    <w:p w:rsidR="003D228C" w:rsidRDefault="003D228C" w:rsidP="003D228C">
      <w:pPr>
        <w:autoSpaceDE w:val="0"/>
        <w:autoSpaceDN w:val="0"/>
        <w:adjustRightInd w:val="0"/>
        <w:spacing w:after="0" w:line="240" w:lineRule="auto"/>
        <w:jc w:val="center"/>
        <w:rPr>
          <w:rFonts w:ascii="Times New Roman" w:hAnsi="Times New Roman"/>
          <w:b/>
        </w:rPr>
      </w:pPr>
      <w:bookmarkStart w:id="6" w:name="OLE_LINK16"/>
      <w:bookmarkStart w:id="7" w:name="OLE_LINK17"/>
    </w:p>
    <w:bookmarkEnd w:id="6"/>
    <w:bookmarkEnd w:id="7"/>
    <w:p w:rsidR="003D228C" w:rsidRDefault="003D228C" w:rsidP="003D228C">
      <w:pPr>
        <w:spacing w:after="0" w:line="240" w:lineRule="auto"/>
        <w:ind w:left="360"/>
        <w:jc w:val="center"/>
      </w:pPr>
      <w:r w:rsidRPr="005A598E">
        <w:rPr>
          <w:rFonts w:ascii="Times New Roman" w:hAnsi="Times New Roman"/>
        </w:rPr>
        <w:t xml:space="preserve">Documents may be found at: </w:t>
      </w:r>
      <w:hyperlink r:id="rId18" w:history="1">
        <w:r w:rsidR="00700F4B" w:rsidRPr="0095110B">
          <w:rPr>
            <w:rStyle w:val="Hyperlink"/>
            <w:rFonts w:asciiTheme="minorHAnsi" w:hAnsiTheme="minorHAnsi" w:cstheme="minorBidi"/>
          </w:rPr>
          <w:t>http://www.nwd-wc.usace.army.mil/tmt/documents/FPOM/2010/Task%20Groups/Task%20Group%20Condition%20Monitoring/</w:t>
        </w:r>
      </w:hyperlink>
    </w:p>
    <w:p w:rsidR="00700F4B" w:rsidRDefault="00700F4B" w:rsidP="003D228C">
      <w:pPr>
        <w:spacing w:after="0" w:line="240" w:lineRule="auto"/>
        <w:ind w:left="360"/>
        <w:jc w:val="center"/>
      </w:pPr>
    </w:p>
    <w:p w:rsidR="003D228C" w:rsidRDefault="003D228C" w:rsidP="003D228C">
      <w:pPr>
        <w:spacing w:after="0" w:line="240" w:lineRule="auto"/>
        <w:rPr>
          <w:rFonts w:ascii="Times New Roman" w:hAnsi="Times New Roman"/>
        </w:rPr>
      </w:pPr>
    </w:p>
    <w:p w:rsidR="003D228C" w:rsidRPr="005A598E" w:rsidRDefault="003D228C" w:rsidP="003D228C">
      <w:pPr>
        <w:numPr>
          <w:ilvl w:val="0"/>
          <w:numId w:val="1"/>
        </w:numPr>
        <w:spacing w:after="0" w:line="240" w:lineRule="auto"/>
        <w:ind w:hanging="270"/>
        <w:rPr>
          <w:rFonts w:ascii="Times New Roman" w:hAnsi="Times New Roman"/>
          <w:b/>
        </w:rPr>
      </w:pPr>
      <w:r w:rsidRPr="005A598E">
        <w:rPr>
          <w:rFonts w:ascii="Times New Roman" w:hAnsi="Times New Roman"/>
          <w:b/>
        </w:rPr>
        <w:t>Decisions made at this meeting</w:t>
      </w:r>
    </w:p>
    <w:p w:rsidR="003D228C" w:rsidRDefault="003D228C" w:rsidP="00D128BA">
      <w:pPr>
        <w:numPr>
          <w:ilvl w:val="1"/>
          <w:numId w:val="1"/>
        </w:numPr>
        <w:spacing w:after="0" w:line="240" w:lineRule="auto"/>
        <w:rPr>
          <w:rFonts w:ascii="Times New Roman" w:hAnsi="Times New Roman"/>
        </w:rPr>
      </w:pPr>
      <w:r>
        <w:rPr>
          <w:rFonts w:ascii="Times New Roman" w:hAnsi="Times New Roman"/>
        </w:rPr>
        <w:t xml:space="preserve"> </w:t>
      </w:r>
      <w:r w:rsidR="00535DEC">
        <w:rPr>
          <w:rFonts w:ascii="Times New Roman" w:hAnsi="Times New Roman"/>
        </w:rPr>
        <w:t>The</w:t>
      </w:r>
      <w:r w:rsidR="00B80967">
        <w:rPr>
          <w:rFonts w:ascii="Times New Roman" w:hAnsi="Times New Roman"/>
        </w:rPr>
        <w:t xml:space="preserve"> 16 Dec 2015</w:t>
      </w:r>
      <w:r w:rsidR="00535DEC">
        <w:rPr>
          <w:rFonts w:ascii="Times New Roman" w:hAnsi="Times New Roman"/>
        </w:rPr>
        <w:t xml:space="preserve"> memo </w:t>
      </w:r>
      <w:r w:rsidR="00B80967">
        <w:rPr>
          <w:rFonts w:ascii="Times New Roman" w:hAnsi="Times New Roman"/>
        </w:rPr>
        <w:t>from</w:t>
      </w:r>
      <w:r w:rsidR="00535DEC">
        <w:rPr>
          <w:rFonts w:ascii="Times New Roman" w:hAnsi="Times New Roman"/>
        </w:rPr>
        <w:t xml:space="preserve"> Fredricks will be placed in Appendix J of the FPP</w:t>
      </w:r>
      <w:r w:rsidR="00B80967">
        <w:rPr>
          <w:rFonts w:ascii="Times New Roman" w:hAnsi="Times New Roman"/>
        </w:rPr>
        <w:t>.</w:t>
      </w:r>
      <w:r w:rsidR="00BA7025" w:rsidRPr="00BA7025">
        <w:rPr>
          <w:rFonts w:ascii="Times New Roman" w:hAnsi="Times New Roman"/>
        </w:rPr>
        <w:t xml:space="preserve"> </w:t>
      </w:r>
      <w:r w:rsidR="00BA7025">
        <w:rPr>
          <w:rFonts w:ascii="Times New Roman" w:hAnsi="Times New Roman"/>
        </w:rPr>
        <w:t>Comments on the memo are due by 31 Jan 2016.</w:t>
      </w:r>
    </w:p>
    <w:p w:rsidR="00BC1E76" w:rsidRPr="0062060D" w:rsidRDefault="00BC1E76" w:rsidP="00D128BA">
      <w:pPr>
        <w:numPr>
          <w:ilvl w:val="1"/>
          <w:numId w:val="1"/>
        </w:numPr>
        <w:spacing w:after="0" w:line="240" w:lineRule="auto"/>
        <w:rPr>
          <w:rFonts w:ascii="Times New Roman" w:hAnsi="Times New Roman"/>
        </w:rPr>
      </w:pPr>
      <w:r>
        <w:rPr>
          <w:rFonts w:ascii="Times New Roman" w:hAnsi="Times New Roman"/>
        </w:rPr>
        <w:t xml:space="preserve">Next task group meeting will be after the Feb FPOM. </w:t>
      </w:r>
      <w:r w:rsidR="00452844">
        <w:rPr>
          <w:rFonts w:ascii="Times New Roman" w:hAnsi="Times New Roman"/>
        </w:rPr>
        <w:t xml:space="preserve"> </w:t>
      </w:r>
    </w:p>
    <w:p w:rsidR="003D228C" w:rsidRDefault="003D228C" w:rsidP="003D228C">
      <w:pPr>
        <w:spacing w:after="0" w:line="240" w:lineRule="auto"/>
        <w:rPr>
          <w:rFonts w:ascii="Times New Roman" w:hAnsi="Times New Roman"/>
          <w:b/>
        </w:rPr>
      </w:pPr>
    </w:p>
    <w:p w:rsidR="00BA7025" w:rsidRPr="00BA7025" w:rsidRDefault="00535DEC" w:rsidP="00BA7025">
      <w:pPr>
        <w:numPr>
          <w:ilvl w:val="0"/>
          <w:numId w:val="1"/>
        </w:numPr>
        <w:spacing w:after="0" w:line="240" w:lineRule="auto"/>
        <w:ind w:hanging="270"/>
        <w:rPr>
          <w:rFonts w:ascii="Times New Roman" w:hAnsi="Times New Roman"/>
          <w:b/>
        </w:rPr>
      </w:pPr>
      <w:r>
        <w:rPr>
          <w:rFonts w:ascii="Times New Roman" w:hAnsi="Times New Roman"/>
        </w:rPr>
        <w:t>Fredricks said the only one he’</w:t>
      </w:r>
      <w:r w:rsidR="00082B92">
        <w:rPr>
          <w:rFonts w:ascii="Times New Roman" w:hAnsi="Times New Roman"/>
        </w:rPr>
        <w:t>s asking any</w:t>
      </w:r>
      <w:r>
        <w:rPr>
          <w:rFonts w:ascii="Times New Roman" w:hAnsi="Times New Roman"/>
        </w:rPr>
        <w:t xml:space="preserve">thing of is the USACE. Setter said an action agency would be the one this should go to.  Morrill said some of the language was conflicting, and what was the intent of the memo. </w:t>
      </w:r>
      <w:r w:rsidR="00BA7025">
        <w:rPr>
          <w:rFonts w:ascii="Times New Roman" w:hAnsi="Times New Roman"/>
        </w:rPr>
        <w:t xml:space="preserve"> He said t</w:t>
      </w:r>
      <w:r>
        <w:rPr>
          <w:rFonts w:ascii="Times New Roman" w:hAnsi="Times New Roman"/>
        </w:rPr>
        <w:t>his would provide a snapshot and not a long-term image. Fredricks said that the RPA</w:t>
      </w:r>
      <w:r w:rsidR="00BA7025">
        <w:rPr>
          <w:rFonts w:ascii="Times New Roman" w:hAnsi="Times New Roman"/>
        </w:rPr>
        <w:t xml:space="preserve"> 53</w:t>
      </w:r>
      <w:r>
        <w:rPr>
          <w:rFonts w:ascii="Times New Roman" w:hAnsi="Times New Roman"/>
        </w:rPr>
        <w:t xml:space="preserve"> in the </w:t>
      </w:r>
      <w:proofErr w:type="spellStart"/>
      <w:r>
        <w:rPr>
          <w:rFonts w:ascii="Times New Roman" w:hAnsi="Times New Roman"/>
        </w:rPr>
        <w:t>BiOp</w:t>
      </w:r>
      <w:proofErr w:type="spellEnd"/>
      <w:r>
        <w:rPr>
          <w:rFonts w:ascii="Times New Roman" w:hAnsi="Times New Roman"/>
        </w:rPr>
        <w:t xml:space="preserve"> is very specific about what’s required, i.e. condition monitoring.</w:t>
      </w:r>
      <w:r w:rsidR="00BA7025">
        <w:rPr>
          <w:rFonts w:ascii="Times New Roman" w:hAnsi="Times New Roman"/>
        </w:rPr>
        <w:t xml:space="preserve"> </w:t>
      </w:r>
      <w:r>
        <w:rPr>
          <w:rFonts w:ascii="Times New Roman" w:hAnsi="Times New Roman"/>
        </w:rPr>
        <w:t xml:space="preserve"> He wanted to establish what exactly that means. It has nothing to do with smolt monitoring</w:t>
      </w:r>
      <w:r w:rsidR="00BA7025">
        <w:rPr>
          <w:rFonts w:ascii="Times New Roman" w:hAnsi="Times New Roman"/>
        </w:rPr>
        <w:t xml:space="preserve"> (SM)</w:t>
      </w:r>
      <w:r>
        <w:rPr>
          <w:rFonts w:ascii="Times New Roman" w:hAnsi="Times New Roman"/>
        </w:rPr>
        <w:t xml:space="preserve">. </w:t>
      </w:r>
      <w:r w:rsidR="00BA7025">
        <w:rPr>
          <w:rFonts w:ascii="Times New Roman" w:hAnsi="Times New Roman"/>
        </w:rPr>
        <w:t xml:space="preserve"> </w:t>
      </w:r>
      <w:r>
        <w:rPr>
          <w:rFonts w:ascii="Times New Roman" w:hAnsi="Times New Roman"/>
        </w:rPr>
        <w:t xml:space="preserve">It’s only meant to be </w:t>
      </w:r>
      <w:r w:rsidR="00BA7025">
        <w:rPr>
          <w:rFonts w:ascii="Times New Roman" w:hAnsi="Times New Roman"/>
        </w:rPr>
        <w:t>for the</w:t>
      </w:r>
      <w:r>
        <w:rPr>
          <w:rFonts w:ascii="Times New Roman" w:hAnsi="Times New Roman"/>
        </w:rPr>
        <w:t xml:space="preserve"> places whe</w:t>
      </w:r>
      <w:r w:rsidR="00BA7025">
        <w:rPr>
          <w:rFonts w:ascii="Times New Roman" w:hAnsi="Times New Roman"/>
        </w:rPr>
        <w:t>re an SM program isn’t in place, or</w:t>
      </w:r>
      <w:r>
        <w:rPr>
          <w:rFonts w:ascii="Times New Roman" w:hAnsi="Times New Roman"/>
        </w:rPr>
        <w:t xml:space="preserve"> place</w:t>
      </w:r>
      <w:r w:rsidR="00BA7025">
        <w:rPr>
          <w:rFonts w:ascii="Times New Roman" w:hAnsi="Times New Roman"/>
        </w:rPr>
        <w:t>s</w:t>
      </w:r>
      <w:r>
        <w:rPr>
          <w:rFonts w:ascii="Times New Roman" w:hAnsi="Times New Roman"/>
        </w:rPr>
        <w:t xml:space="preserve"> where </w:t>
      </w:r>
      <w:r w:rsidR="00BA7025">
        <w:rPr>
          <w:rFonts w:ascii="Times New Roman" w:hAnsi="Times New Roman"/>
        </w:rPr>
        <w:t>SM</w:t>
      </w:r>
      <w:r>
        <w:rPr>
          <w:rFonts w:ascii="Times New Roman" w:hAnsi="Times New Roman"/>
        </w:rPr>
        <w:t xml:space="preserve"> sites are taken away. He wants something in place in the vacuum of a </w:t>
      </w:r>
      <w:r w:rsidR="00BA7025">
        <w:rPr>
          <w:rFonts w:ascii="Times New Roman" w:hAnsi="Times New Roman"/>
        </w:rPr>
        <w:t>SM</w:t>
      </w:r>
      <w:r>
        <w:rPr>
          <w:rFonts w:ascii="Times New Roman" w:hAnsi="Times New Roman"/>
        </w:rPr>
        <w:t xml:space="preserve"> program. The April 2015 memo is meant to define what RPA 53 is. He wanted to include FPOM to define what the process should be.  </w:t>
      </w:r>
    </w:p>
    <w:p w:rsidR="00535DEC" w:rsidRPr="00535DEC" w:rsidRDefault="00535DEC" w:rsidP="003D228C">
      <w:pPr>
        <w:numPr>
          <w:ilvl w:val="0"/>
          <w:numId w:val="1"/>
        </w:numPr>
        <w:spacing w:after="0" w:line="240" w:lineRule="auto"/>
        <w:ind w:hanging="270"/>
        <w:rPr>
          <w:rFonts w:ascii="Times New Roman" w:hAnsi="Times New Roman"/>
          <w:b/>
        </w:rPr>
      </w:pPr>
      <w:r>
        <w:rPr>
          <w:rFonts w:ascii="Times New Roman" w:hAnsi="Times New Roman"/>
        </w:rPr>
        <w:t xml:space="preserve">Fredricks went through the memo.  He doesn’t want to sample all the fish in the river when numbers are really low. </w:t>
      </w:r>
      <w:r w:rsidR="00082B92">
        <w:rPr>
          <w:rFonts w:ascii="Times New Roman" w:hAnsi="Times New Roman"/>
        </w:rPr>
        <w:t>He said the changes from April memo are in numbers 1, 4, 5, 6 in the Dec memo.</w:t>
      </w:r>
    </w:p>
    <w:p w:rsidR="00E33253" w:rsidRPr="00E33253" w:rsidRDefault="00082B92" w:rsidP="00E33253">
      <w:pPr>
        <w:numPr>
          <w:ilvl w:val="0"/>
          <w:numId w:val="1"/>
        </w:numPr>
        <w:spacing w:after="0" w:line="240" w:lineRule="auto"/>
        <w:ind w:hanging="270"/>
        <w:rPr>
          <w:rFonts w:ascii="Times New Roman" w:hAnsi="Times New Roman"/>
          <w:b/>
        </w:rPr>
      </w:pPr>
      <w:r w:rsidRPr="00082B92">
        <w:rPr>
          <w:rFonts w:ascii="Times New Roman" w:hAnsi="Times New Roman"/>
        </w:rPr>
        <w:t>For number 6</w:t>
      </w:r>
      <w:r w:rsidR="00BA7025">
        <w:rPr>
          <w:rFonts w:ascii="Times New Roman" w:hAnsi="Times New Roman"/>
        </w:rPr>
        <w:t xml:space="preserve"> [sampling numbers posted within 12 hours]</w:t>
      </w:r>
      <w:r w:rsidRPr="00082B92">
        <w:rPr>
          <w:rFonts w:ascii="Times New Roman" w:hAnsi="Times New Roman"/>
        </w:rPr>
        <w:t xml:space="preserve">, </w:t>
      </w:r>
      <w:r w:rsidR="00BA7025">
        <w:rPr>
          <w:rFonts w:ascii="Times New Roman" w:hAnsi="Times New Roman"/>
        </w:rPr>
        <w:t xml:space="preserve">Fredricks said </w:t>
      </w:r>
      <w:r w:rsidRPr="00082B92">
        <w:rPr>
          <w:rFonts w:ascii="Times New Roman" w:hAnsi="Times New Roman"/>
        </w:rPr>
        <w:t xml:space="preserve">if that can’t be done then just send a report. He just wants to know if </w:t>
      </w:r>
      <w:proofErr w:type="spellStart"/>
      <w:r w:rsidRPr="00082B92">
        <w:rPr>
          <w:rFonts w:ascii="Times New Roman" w:hAnsi="Times New Roman"/>
        </w:rPr>
        <w:t>descaling</w:t>
      </w:r>
      <w:proofErr w:type="spellEnd"/>
      <w:r w:rsidRPr="00082B92">
        <w:rPr>
          <w:rFonts w:ascii="Times New Roman" w:hAnsi="Times New Roman"/>
        </w:rPr>
        <w:t xml:space="preserve">, injuries are going up and down. Setter said they </w:t>
      </w:r>
      <w:r w:rsidRPr="00082B92">
        <w:rPr>
          <w:rFonts w:ascii="Times New Roman" w:hAnsi="Times New Roman"/>
        </w:rPr>
        <w:lastRenderedPageBreak/>
        <w:t>would be open to working with the FPC to report and present data.</w:t>
      </w:r>
      <w:r>
        <w:rPr>
          <w:rFonts w:ascii="Times New Roman" w:hAnsi="Times New Roman"/>
        </w:rPr>
        <w:t xml:space="preserve">  Fredricks said</w:t>
      </w:r>
      <w:r w:rsidR="00BA7025">
        <w:rPr>
          <w:rFonts w:ascii="Times New Roman" w:hAnsi="Times New Roman"/>
        </w:rPr>
        <w:t xml:space="preserve"> he</w:t>
      </w:r>
      <w:r>
        <w:rPr>
          <w:rFonts w:ascii="Times New Roman" w:hAnsi="Times New Roman"/>
        </w:rPr>
        <w:t xml:space="preserve"> just wants info, even if </w:t>
      </w:r>
      <w:r w:rsidR="00BA7025">
        <w:rPr>
          <w:rFonts w:ascii="Times New Roman" w:hAnsi="Times New Roman"/>
        </w:rPr>
        <w:t xml:space="preserve">it’s </w:t>
      </w:r>
      <w:r>
        <w:rPr>
          <w:rFonts w:ascii="Times New Roman" w:hAnsi="Times New Roman"/>
        </w:rPr>
        <w:t xml:space="preserve">on a piece of paper.  Setter said that IHR is not currently doing </w:t>
      </w:r>
      <w:proofErr w:type="gramStart"/>
      <w:r>
        <w:rPr>
          <w:rFonts w:ascii="Times New Roman" w:hAnsi="Times New Roman"/>
        </w:rPr>
        <w:t>that,</w:t>
      </w:r>
      <w:proofErr w:type="gramEnd"/>
      <w:r>
        <w:rPr>
          <w:rFonts w:ascii="Times New Roman" w:hAnsi="Times New Roman"/>
        </w:rPr>
        <w:t xml:space="preserve"> and that a contract has been put out and </w:t>
      </w:r>
      <w:r w:rsidR="00BA7025">
        <w:rPr>
          <w:rFonts w:ascii="Times New Roman" w:hAnsi="Times New Roman"/>
        </w:rPr>
        <w:t xml:space="preserve">that they </w:t>
      </w:r>
      <w:r>
        <w:rPr>
          <w:rFonts w:ascii="Times New Roman" w:hAnsi="Times New Roman"/>
        </w:rPr>
        <w:t>will work with</w:t>
      </w:r>
      <w:r w:rsidR="00E33253">
        <w:rPr>
          <w:rFonts w:ascii="Times New Roman" w:hAnsi="Times New Roman"/>
        </w:rPr>
        <w:t xml:space="preserve"> the</w:t>
      </w:r>
      <w:r>
        <w:rPr>
          <w:rFonts w:ascii="Times New Roman" w:hAnsi="Times New Roman"/>
        </w:rPr>
        <w:t xml:space="preserve"> FPC. </w:t>
      </w:r>
      <w:r w:rsidR="00BA7025">
        <w:rPr>
          <w:rFonts w:ascii="Times New Roman" w:hAnsi="Times New Roman"/>
        </w:rPr>
        <w:t xml:space="preserve"> </w:t>
      </w:r>
      <w:r>
        <w:rPr>
          <w:rFonts w:ascii="Times New Roman" w:hAnsi="Times New Roman"/>
        </w:rPr>
        <w:t>The problem NWW has had is just interaction between the two programs, a next step may be determining if they could use FPC equipment so that it’s uploaded automatically.  Setter said if</w:t>
      </w:r>
      <w:r w:rsidR="00BA7025">
        <w:rPr>
          <w:rFonts w:ascii="Times New Roman" w:hAnsi="Times New Roman"/>
        </w:rPr>
        <w:t xml:space="preserve"> they</w:t>
      </w:r>
      <w:r>
        <w:rPr>
          <w:rFonts w:ascii="Times New Roman" w:hAnsi="Times New Roman"/>
        </w:rPr>
        <w:t xml:space="preserve"> can’t do it electronically in 2016, </w:t>
      </w:r>
      <w:r w:rsidR="00BA7025">
        <w:rPr>
          <w:rFonts w:ascii="Times New Roman" w:hAnsi="Times New Roman"/>
        </w:rPr>
        <w:t xml:space="preserve">they </w:t>
      </w:r>
      <w:r>
        <w:rPr>
          <w:rFonts w:ascii="Times New Roman" w:hAnsi="Times New Roman"/>
        </w:rPr>
        <w:t xml:space="preserve">could in 2017. </w:t>
      </w:r>
      <w:r w:rsidRPr="00E33253">
        <w:rPr>
          <w:rFonts w:ascii="Times New Roman" w:hAnsi="Times New Roman"/>
        </w:rPr>
        <w:t>Setter said that one place for progress is repor</w:t>
      </w:r>
      <w:r w:rsidR="00E33253">
        <w:rPr>
          <w:rFonts w:ascii="Times New Roman" w:hAnsi="Times New Roman"/>
        </w:rPr>
        <w:t>ting info out onto FPC website</w:t>
      </w:r>
      <w:r w:rsidRPr="00E33253">
        <w:rPr>
          <w:rFonts w:ascii="Times New Roman" w:hAnsi="Times New Roman"/>
        </w:rPr>
        <w:t xml:space="preserve">, specifically at IHR. </w:t>
      </w:r>
      <w:r w:rsidR="00E33253">
        <w:rPr>
          <w:rFonts w:ascii="Times New Roman" w:hAnsi="Times New Roman"/>
        </w:rPr>
        <w:t xml:space="preserve"> </w:t>
      </w:r>
      <w:proofErr w:type="spellStart"/>
      <w:r w:rsidR="00700F4B">
        <w:rPr>
          <w:rFonts w:ascii="Times New Roman" w:hAnsi="Times New Roman"/>
        </w:rPr>
        <w:t>Filardo</w:t>
      </w:r>
      <w:proofErr w:type="spellEnd"/>
      <w:r w:rsidRPr="00E33253">
        <w:rPr>
          <w:rFonts w:ascii="Times New Roman" w:hAnsi="Times New Roman"/>
        </w:rPr>
        <w:t xml:space="preserve"> clarified how the uploading works and equipment necessary. </w:t>
      </w:r>
      <w:r w:rsidR="00E33253">
        <w:rPr>
          <w:rFonts w:ascii="Times New Roman" w:hAnsi="Times New Roman"/>
        </w:rPr>
        <w:t xml:space="preserve"> </w:t>
      </w:r>
      <w:r w:rsidRPr="00E33253">
        <w:rPr>
          <w:rFonts w:ascii="Times New Roman" w:hAnsi="Times New Roman"/>
        </w:rPr>
        <w:t xml:space="preserve">Morrill said he doesn’t see data transfer as a significant issue. </w:t>
      </w:r>
      <w:r w:rsidRPr="00E33253">
        <w:rPr>
          <w:rFonts w:ascii="Times New Roman" w:hAnsi="Times New Roman"/>
          <w:b/>
        </w:rPr>
        <w:t xml:space="preserve">ACTION: IHR/NWW will coordinate with FPC </w:t>
      </w:r>
      <w:r w:rsidR="00E33253">
        <w:rPr>
          <w:rFonts w:ascii="Times New Roman" w:hAnsi="Times New Roman"/>
          <w:b/>
        </w:rPr>
        <w:t>to set up</w:t>
      </w:r>
      <w:r w:rsidRPr="00E33253">
        <w:rPr>
          <w:rFonts w:ascii="Times New Roman" w:hAnsi="Times New Roman"/>
          <w:b/>
        </w:rPr>
        <w:t xml:space="preserve"> IHR </w:t>
      </w:r>
      <w:r w:rsidR="00E33253">
        <w:rPr>
          <w:rFonts w:ascii="Times New Roman" w:hAnsi="Times New Roman"/>
          <w:b/>
        </w:rPr>
        <w:t xml:space="preserve">for reporting </w:t>
      </w:r>
      <w:r w:rsidRPr="00E33253">
        <w:rPr>
          <w:rFonts w:ascii="Times New Roman" w:hAnsi="Times New Roman"/>
          <w:b/>
        </w:rPr>
        <w:t xml:space="preserve">data out. </w:t>
      </w:r>
    </w:p>
    <w:p w:rsidR="00511284" w:rsidRPr="00E33253" w:rsidRDefault="00511284" w:rsidP="00082B92">
      <w:pPr>
        <w:numPr>
          <w:ilvl w:val="0"/>
          <w:numId w:val="1"/>
        </w:numPr>
        <w:spacing w:after="0" w:line="240" w:lineRule="auto"/>
        <w:ind w:hanging="270"/>
        <w:rPr>
          <w:rFonts w:ascii="Times New Roman" w:hAnsi="Times New Roman"/>
        </w:rPr>
      </w:pPr>
      <w:r w:rsidRPr="00E33253">
        <w:rPr>
          <w:rFonts w:ascii="Times New Roman" w:hAnsi="Times New Roman"/>
        </w:rPr>
        <w:t>Setter said there’s another place where ther</w:t>
      </w:r>
      <w:r w:rsidR="00D74533">
        <w:rPr>
          <w:rFonts w:ascii="Times New Roman" w:hAnsi="Times New Roman"/>
        </w:rPr>
        <w:t xml:space="preserve">e’s not agreement, </w:t>
      </w:r>
      <w:r w:rsidRPr="00E33253">
        <w:rPr>
          <w:rFonts w:ascii="Times New Roman" w:hAnsi="Times New Roman"/>
        </w:rPr>
        <w:t xml:space="preserve">reporting number </w:t>
      </w:r>
      <w:proofErr w:type="spellStart"/>
      <w:r w:rsidRPr="00E33253">
        <w:rPr>
          <w:rFonts w:ascii="Times New Roman" w:hAnsi="Times New Roman"/>
        </w:rPr>
        <w:t>descaled</w:t>
      </w:r>
      <w:proofErr w:type="spellEnd"/>
      <w:r w:rsidRPr="00E33253">
        <w:rPr>
          <w:rFonts w:ascii="Times New Roman" w:hAnsi="Times New Roman"/>
        </w:rPr>
        <w:t xml:space="preserve"> </w:t>
      </w:r>
      <w:proofErr w:type="spellStart"/>
      <w:r w:rsidRPr="00E33253">
        <w:rPr>
          <w:rFonts w:ascii="Times New Roman" w:hAnsi="Times New Roman"/>
        </w:rPr>
        <w:t>vs</w:t>
      </w:r>
      <w:proofErr w:type="spellEnd"/>
      <w:r w:rsidRPr="00E33253">
        <w:rPr>
          <w:rFonts w:ascii="Times New Roman" w:hAnsi="Times New Roman"/>
        </w:rPr>
        <w:t xml:space="preserve"> number handled. </w:t>
      </w:r>
      <w:r w:rsidR="00D74533">
        <w:rPr>
          <w:rFonts w:ascii="Times New Roman" w:hAnsi="Times New Roman"/>
        </w:rPr>
        <w:t xml:space="preserve"> </w:t>
      </w:r>
      <w:proofErr w:type="spellStart"/>
      <w:r w:rsidR="00700F4B">
        <w:rPr>
          <w:rFonts w:ascii="Times New Roman" w:hAnsi="Times New Roman"/>
        </w:rPr>
        <w:t>Filardo</w:t>
      </w:r>
      <w:proofErr w:type="spellEnd"/>
      <w:r w:rsidRPr="00E33253">
        <w:rPr>
          <w:rFonts w:ascii="Times New Roman" w:hAnsi="Times New Roman"/>
        </w:rPr>
        <w:t xml:space="preserve"> said</w:t>
      </w:r>
      <w:r w:rsidR="00D74533">
        <w:rPr>
          <w:rFonts w:ascii="Times New Roman" w:hAnsi="Times New Roman"/>
        </w:rPr>
        <w:t xml:space="preserve"> the FPC web</w:t>
      </w:r>
      <w:r w:rsidRPr="00E33253">
        <w:rPr>
          <w:rFonts w:ascii="Times New Roman" w:hAnsi="Times New Roman"/>
        </w:rPr>
        <w:t xml:space="preserve">site lists the number sampled and the number </w:t>
      </w:r>
      <w:proofErr w:type="spellStart"/>
      <w:r w:rsidRPr="00E33253">
        <w:rPr>
          <w:rFonts w:ascii="Times New Roman" w:hAnsi="Times New Roman"/>
        </w:rPr>
        <w:t>descaled</w:t>
      </w:r>
      <w:proofErr w:type="spellEnd"/>
      <w:r w:rsidRPr="00E33253">
        <w:rPr>
          <w:rFonts w:ascii="Times New Roman" w:hAnsi="Times New Roman"/>
        </w:rPr>
        <w:t>. It’s in the detaile</w:t>
      </w:r>
      <w:r w:rsidR="00D74533">
        <w:rPr>
          <w:rFonts w:ascii="Times New Roman" w:hAnsi="Times New Roman"/>
        </w:rPr>
        <w:t xml:space="preserve">d report.  </w:t>
      </w:r>
      <w:proofErr w:type="gramStart"/>
      <w:r w:rsidR="00D74533">
        <w:rPr>
          <w:rFonts w:ascii="Times New Roman" w:hAnsi="Times New Roman"/>
        </w:rPr>
        <w:t>T</w:t>
      </w:r>
      <w:r w:rsidRPr="00E33253">
        <w:rPr>
          <w:rFonts w:ascii="Times New Roman" w:hAnsi="Times New Roman"/>
        </w:rPr>
        <w:t>here’s</w:t>
      </w:r>
      <w:proofErr w:type="gramEnd"/>
      <w:r w:rsidR="00D74533">
        <w:rPr>
          <w:rFonts w:ascii="Times New Roman" w:hAnsi="Times New Roman"/>
        </w:rPr>
        <w:t xml:space="preserve"> a</w:t>
      </w:r>
      <w:r w:rsidRPr="00E33253">
        <w:rPr>
          <w:rFonts w:ascii="Times New Roman" w:hAnsi="Times New Roman"/>
        </w:rPr>
        <w:t xml:space="preserve"> few differ</w:t>
      </w:r>
      <w:r w:rsidR="00D74533">
        <w:rPr>
          <w:rFonts w:ascii="Times New Roman" w:hAnsi="Times New Roman"/>
        </w:rPr>
        <w:t xml:space="preserve">ent </w:t>
      </w:r>
      <w:r w:rsidRPr="00E33253">
        <w:rPr>
          <w:rFonts w:ascii="Times New Roman" w:hAnsi="Times New Roman"/>
        </w:rPr>
        <w:t>tables. Setter asked if the number samp</w:t>
      </w:r>
      <w:r w:rsidR="00D74533">
        <w:rPr>
          <w:rFonts w:ascii="Times New Roman" w:hAnsi="Times New Roman"/>
        </w:rPr>
        <w:t>led is always the number used, w</w:t>
      </w:r>
      <w:r w:rsidRPr="00E33253">
        <w:rPr>
          <w:rFonts w:ascii="Times New Roman" w:hAnsi="Times New Roman"/>
        </w:rPr>
        <w:t xml:space="preserve">hen indexing is used it effects the number.  </w:t>
      </w:r>
      <w:r w:rsidRPr="00D74533">
        <w:rPr>
          <w:rFonts w:ascii="Times New Roman" w:hAnsi="Times New Roman"/>
          <w:b/>
        </w:rPr>
        <w:t xml:space="preserve">ACTION: </w:t>
      </w:r>
      <w:proofErr w:type="spellStart"/>
      <w:r w:rsidR="00700F4B">
        <w:rPr>
          <w:rFonts w:ascii="Times New Roman" w:hAnsi="Times New Roman"/>
          <w:b/>
        </w:rPr>
        <w:t>Filardo</w:t>
      </w:r>
      <w:proofErr w:type="spellEnd"/>
      <w:r w:rsidRPr="00D74533">
        <w:rPr>
          <w:rFonts w:ascii="Times New Roman" w:hAnsi="Times New Roman"/>
          <w:b/>
        </w:rPr>
        <w:t xml:space="preserve"> will show NWW the FPC website and where details are reported.</w:t>
      </w:r>
      <w:r w:rsidRPr="00E33253">
        <w:rPr>
          <w:rFonts w:ascii="Times New Roman" w:hAnsi="Times New Roman"/>
        </w:rPr>
        <w:t xml:space="preserve"> </w:t>
      </w:r>
    </w:p>
    <w:p w:rsidR="00511284" w:rsidRDefault="00511284" w:rsidP="00082B92">
      <w:pPr>
        <w:numPr>
          <w:ilvl w:val="0"/>
          <w:numId w:val="1"/>
        </w:numPr>
        <w:spacing w:after="0" w:line="240" w:lineRule="auto"/>
        <w:ind w:hanging="270"/>
        <w:rPr>
          <w:rFonts w:ascii="Times New Roman" w:hAnsi="Times New Roman"/>
        </w:rPr>
      </w:pPr>
      <w:r>
        <w:rPr>
          <w:rFonts w:ascii="Times New Roman" w:hAnsi="Times New Roman"/>
        </w:rPr>
        <w:t>Fredricks said the</w:t>
      </w:r>
      <w:r w:rsidR="00D74533">
        <w:rPr>
          <w:rFonts w:ascii="Times New Roman" w:hAnsi="Times New Roman"/>
        </w:rPr>
        <w:t xml:space="preserve"> one of the</w:t>
      </w:r>
      <w:r>
        <w:rPr>
          <w:rFonts w:ascii="Times New Roman" w:hAnsi="Times New Roman"/>
        </w:rPr>
        <w:t xml:space="preserve"> items he’s most adamant about </w:t>
      </w:r>
      <w:r w:rsidR="00D74533">
        <w:rPr>
          <w:rFonts w:ascii="Times New Roman" w:hAnsi="Times New Roman"/>
        </w:rPr>
        <w:t>is</w:t>
      </w:r>
      <w:r>
        <w:rPr>
          <w:rFonts w:ascii="Times New Roman" w:hAnsi="Times New Roman"/>
        </w:rPr>
        <w:t xml:space="preserve"> monitoring twice per week and emphasized that’s a minimum. He believes MCN should be more frequent, for example. Setter said that </w:t>
      </w:r>
      <w:r w:rsidR="00D74533">
        <w:rPr>
          <w:rFonts w:ascii="Times New Roman" w:hAnsi="Times New Roman"/>
        </w:rPr>
        <w:t>the time</w:t>
      </w:r>
      <w:r>
        <w:rPr>
          <w:rFonts w:ascii="Times New Roman" w:hAnsi="Times New Roman"/>
        </w:rPr>
        <w:t xml:space="preserve"> they were not doing this </w:t>
      </w:r>
      <w:r w:rsidR="00D74533">
        <w:rPr>
          <w:rFonts w:ascii="Times New Roman" w:hAnsi="Times New Roman"/>
        </w:rPr>
        <w:t>was</w:t>
      </w:r>
      <w:r>
        <w:rPr>
          <w:rFonts w:ascii="Times New Roman" w:hAnsi="Times New Roman"/>
        </w:rPr>
        <w:t xml:space="preserve"> early in season</w:t>
      </w:r>
      <w:r w:rsidR="00D74533">
        <w:rPr>
          <w:rFonts w:ascii="Times New Roman" w:hAnsi="Times New Roman"/>
        </w:rPr>
        <w:t>,</w:t>
      </w:r>
      <w:r>
        <w:rPr>
          <w:rFonts w:ascii="Times New Roman" w:hAnsi="Times New Roman"/>
        </w:rPr>
        <w:t xml:space="preserve"> pre-transport. The data was needed for transport, </w:t>
      </w:r>
      <w:proofErr w:type="gramStart"/>
      <w:r>
        <w:rPr>
          <w:rFonts w:ascii="Times New Roman" w:hAnsi="Times New Roman"/>
        </w:rPr>
        <w:t>then</w:t>
      </w:r>
      <w:proofErr w:type="gramEnd"/>
      <w:r>
        <w:rPr>
          <w:rFonts w:ascii="Times New Roman" w:hAnsi="Times New Roman"/>
        </w:rPr>
        <w:t xml:space="preserve"> it became apparent the data was also used for troubleshooting.  Condor pointed out ther</w:t>
      </w:r>
      <w:r w:rsidR="00D74533">
        <w:rPr>
          <w:rFonts w:ascii="Times New Roman" w:hAnsi="Times New Roman"/>
        </w:rPr>
        <w:t xml:space="preserve">e were times where there were 5 to </w:t>
      </w:r>
      <w:r>
        <w:rPr>
          <w:rFonts w:ascii="Times New Roman" w:hAnsi="Times New Roman"/>
        </w:rPr>
        <w:t xml:space="preserve">6 days between sampling. </w:t>
      </w:r>
      <w:r w:rsidR="00D74533">
        <w:rPr>
          <w:rFonts w:ascii="Times New Roman" w:hAnsi="Times New Roman"/>
        </w:rPr>
        <w:t xml:space="preserve"> </w:t>
      </w:r>
      <w:r>
        <w:rPr>
          <w:rFonts w:ascii="Times New Roman" w:hAnsi="Times New Roman"/>
        </w:rPr>
        <w:t xml:space="preserve">There’s a regulation that </w:t>
      </w:r>
      <w:r w:rsidR="00D74533">
        <w:rPr>
          <w:rFonts w:ascii="Times New Roman" w:hAnsi="Times New Roman"/>
        </w:rPr>
        <w:t>stipulates</w:t>
      </w:r>
      <w:r>
        <w:rPr>
          <w:rFonts w:ascii="Times New Roman" w:hAnsi="Times New Roman"/>
        </w:rPr>
        <w:t xml:space="preserve"> only 3 days between sampling.  Fredricks said if there’s a problem that crops up (debris, etc) that sampling should be more frequent. </w:t>
      </w:r>
      <w:r w:rsidR="00D74533">
        <w:rPr>
          <w:rFonts w:ascii="Times New Roman" w:hAnsi="Times New Roman"/>
        </w:rPr>
        <w:t xml:space="preserve"> </w:t>
      </w:r>
      <w:r>
        <w:rPr>
          <w:rFonts w:ascii="Times New Roman" w:hAnsi="Times New Roman"/>
        </w:rPr>
        <w:t>Setter said that every other day would be more palatable for the personnel</w:t>
      </w:r>
      <w:r w:rsidR="00D74533">
        <w:rPr>
          <w:rFonts w:ascii="Times New Roman" w:hAnsi="Times New Roman"/>
        </w:rPr>
        <w:t xml:space="preserve"> </w:t>
      </w:r>
      <w:proofErr w:type="spellStart"/>
      <w:r w:rsidR="00D74533">
        <w:rPr>
          <w:rFonts w:ascii="Times New Roman" w:hAnsi="Times New Roman"/>
        </w:rPr>
        <w:t>vs</w:t>
      </w:r>
      <w:proofErr w:type="spellEnd"/>
      <w:r w:rsidR="00D74533">
        <w:rPr>
          <w:rFonts w:ascii="Times New Roman" w:hAnsi="Times New Roman"/>
        </w:rPr>
        <w:t xml:space="preserve"> every day</w:t>
      </w:r>
      <w:r>
        <w:rPr>
          <w:rFonts w:ascii="Times New Roman" w:hAnsi="Times New Roman"/>
        </w:rPr>
        <w:t xml:space="preserve">. </w:t>
      </w:r>
      <w:r w:rsidR="00D74533">
        <w:rPr>
          <w:rFonts w:ascii="Times New Roman" w:hAnsi="Times New Roman"/>
        </w:rPr>
        <w:t xml:space="preserve"> </w:t>
      </w:r>
      <w:r>
        <w:rPr>
          <w:rFonts w:ascii="Times New Roman" w:hAnsi="Times New Roman"/>
        </w:rPr>
        <w:t xml:space="preserve">Fredricks said that would be an FPOM </w:t>
      </w:r>
      <w:proofErr w:type="gramStart"/>
      <w:r>
        <w:rPr>
          <w:rFonts w:ascii="Times New Roman" w:hAnsi="Times New Roman"/>
        </w:rPr>
        <w:t>discussion, that</w:t>
      </w:r>
      <w:proofErr w:type="gramEnd"/>
      <w:r>
        <w:rPr>
          <w:rFonts w:ascii="Times New Roman" w:hAnsi="Times New Roman"/>
        </w:rPr>
        <w:t xml:space="preserve"> he wants to establish a minimal standard.  </w:t>
      </w:r>
      <w:r w:rsidRPr="00D74533">
        <w:rPr>
          <w:rFonts w:ascii="Times New Roman" w:hAnsi="Times New Roman"/>
          <w:b/>
        </w:rPr>
        <w:t xml:space="preserve">ACTION: </w:t>
      </w:r>
      <w:r w:rsidR="0052604B" w:rsidRPr="00D74533">
        <w:rPr>
          <w:rFonts w:ascii="Times New Roman" w:hAnsi="Times New Roman"/>
          <w:b/>
        </w:rPr>
        <w:t>Fredricks</w:t>
      </w:r>
      <w:r w:rsidRPr="00D74533">
        <w:rPr>
          <w:rFonts w:ascii="Times New Roman" w:hAnsi="Times New Roman"/>
          <w:b/>
        </w:rPr>
        <w:t xml:space="preserve"> will determine how frequ</w:t>
      </w:r>
      <w:r w:rsidR="00D74533">
        <w:rPr>
          <w:rFonts w:ascii="Times New Roman" w:hAnsi="Times New Roman"/>
          <w:b/>
        </w:rPr>
        <w:t xml:space="preserve">ent </w:t>
      </w:r>
      <w:r w:rsidRPr="00D74533">
        <w:rPr>
          <w:rFonts w:ascii="Times New Roman" w:hAnsi="Times New Roman"/>
          <w:b/>
        </w:rPr>
        <w:t>problems were</w:t>
      </w:r>
      <w:r w:rsidR="0052604B" w:rsidRPr="00D74533">
        <w:rPr>
          <w:rFonts w:ascii="Times New Roman" w:hAnsi="Times New Roman"/>
          <w:b/>
        </w:rPr>
        <w:t xml:space="preserve"> from FPC</w:t>
      </w:r>
      <w:r w:rsidR="00D74533">
        <w:rPr>
          <w:rFonts w:ascii="Times New Roman" w:hAnsi="Times New Roman"/>
          <w:b/>
        </w:rPr>
        <w:t xml:space="preserve"> to aid discussion of </w:t>
      </w:r>
      <w:r w:rsidR="003747D1">
        <w:rPr>
          <w:rFonts w:ascii="Times New Roman" w:hAnsi="Times New Roman"/>
          <w:b/>
        </w:rPr>
        <w:t>monitoring</w:t>
      </w:r>
      <w:r w:rsidR="00D74533">
        <w:rPr>
          <w:rFonts w:ascii="Times New Roman" w:hAnsi="Times New Roman"/>
          <w:b/>
        </w:rPr>
        <w:t xml:space="preserve"> frequency</w:t>
      </w:r>
      <w:r w:rsidRPr="00D74533">
        <w:rPr>
          <w:rFonts w:ascii="Times New Roman" w:hAnsi="Times New Roman"/>
          <w:b/>
        </w:rPr>
        <w:t>.</w:t>
      </w:r>
      <w:r>
        <w:rPr>
          <w:rFonts w:ascii="Times New Roman" w:hAnsi="Times New Roman"/>
        </w:rPr>
        <w:t xml:space="preserve"> </w:t>
      </w:r>
    </w:p>
    <w:p w:rsidR="005521B0" w:rsidRDefault="00700F4B" w:rsidP="003747D1">
      <w:pPr>
        <w:numPr>
          <w:ilvl w:val="0"/>
          <w:numId w:val="1"/>
        </w:numPr>
        <w:spacing w:after="0" w:line="240" w:lineRule="auto"/>
        <w:ind w:hanging="270"/>
        <w:rPr>
          <w:rFonts w:ascii="Times New Roman" w:hAnsi="Times New Roman"/>
        </w:rPr>
      </w:pPr>
      <w:proofErr w:type="spellStart"/>
      <w:r>
        <w:rPr>
          <w:rFonts w:ascii="Times New Roman" w:hAnsi="Times New Roman"/>
        </w:rPr>
        <w:t>Filardo</w:t>
      </w:r>
      <w:proofErr w:type="spellEnd"/>
      <w:r w:rsidR="0052604B">
        <w:rPr>
          <w:rFonts w:ascii="Times New Roman" w:hAnsi="Times New Roman"/>
        </w:rPr>
        <w:t xml:space="preserve"> </w:t>
      </w:r>
      <w:r w:rsidR="0049243C">
        <w:rPr>
          <w:rFonts w:ascii="Times New Roman" w:hAnsi="Times New Roman"/>
        </w:rPr>
        <w:t>said</w:t>
      </w:r>
      <w:r w:rsidR="003747D1">
        <w:rPr>
          <w:rFonts w:ascii="Times New Roman" w:hAnsi="Times New Roman"/>
        </w:rPr>
        <w:t xml:space="preserve"> that</w:t>
      </w:r>
      <w:r w:rsidR="0052604B">
        <w:rPr>
          <w:rFonts w:ascii="Times New Roman" w:hAnsi="Times New Roman"/>
        </w:rPr>
        <w:t xml:space="preserve"> a grab sample isn’t representative o</w:t>
      </w:r>
      <w:r w:rsidR="003747D1">
        <w:rPr>
          <w:rFonts w:ascii="Times New Roman" w:hAnsi="Times New Roman"/>
        </w:rPr>
        <w:t>f what happens throughout a day</w:t>
      </w:r>
      <w:r w:rsidR="0052604B">
        <w:rPr>
          <w:rFonts w:ascii="Times New Roman" w:hAnsi="Times New Roman"/>
        </w:rPr>
        <w:t xml:space="preserve"> and that’s a major concern.  Fredricks said that isn’t addressed</w:t>
      </w:r>
      <w:r w:rsidR="003747D1">
        <w:rPr>
          <w:rFonts w:ascii="Times New Roman" w:hAnsi="Times New Roman"/>
        </w:rPr>
        <w:t xml:space="preserve"> in the memo</w:t>
      </w:r>
      <w:r w:rsidR="0052604B">
        <w:rPr>
          <w:rFonts w:ascii="Times New Roman" w:hAnsi="Times New Roman"/>
        </w:rPr>
        <w:t xml:space="preserve"> and he doesn’t believe it’s necessary to get a representative sample.  </w:t>
      </w:r>
      <w:proofErr w:type="spellStart"/>
      <w:r>
        <w:rPr>
          <w:rFonts w:ascii="Times New Roman" w:hAnsi="Times New Roman"/>
        </w:rPr>
        <w:t>Filardo</w:t>
      </w:r>
      <w:proofErr w:type="spellEnd"/>
      <w:r w:rsidR="0052604B">
        <w:rPr>
          <w:rFonts w:ascii="Times New Roman" w:hAnsi="Times New Roman"/>
        </w:rPr>
        <w:t xml:space="preserve"> thought there was data that showed a grab sample was biased, Fredricks said he would look into it but he didn’t remember seeing it.  </w:t>
      </w:r>
    </w:p>
    <w:p w:rsidR="005521B0" w:rsidRDefault="005521B0" w:rsidP="003747D1">
      <w:pPr>
        <w:numPr>
          <w:ilvl w:val="0"/>
          <w:numId w:val="1"/>
        </w:numPr>
        <w:spacing w:after="0" w:line="240" w:lineRule="auto"/>
        <w:ind w:hanging="270"/>
        <w:rPr>
          <w:rFonts w:ascii="Times New Roman" w:hAnsi="Times New Roman"/>
        </w:rPr>
      </w:pPr>
      <w:r>
        <w:rPr>
          <w:rFonts w:ascii="Times New Roman" w:hAnsi="Times New Roman"/>
        </w:rPr>
        <w:t>Fredricks said t</w:t>
      </w:r>
      <w:r w:rsidR="0052604B">
        <w:rPr>
          <w:rFonts w:ascii="Times New Roman" w:hAnsi="Times New Roman"/>
        </w:rPr>
        <w:t>he time of day the grab sample was taken would have an impact.  Setter said they’re mainly look</w:t>
      </w:r>
      <w:r w:rsidR="003747D1">
        <w:rPr>
          <w:rFonts w:ascii="Times New Roman" w:hAnsi="Times New Roman"/>
        </w:rPr>
        <w:t>ing for injuries that indicate</w:t>
      </w:r>
      <w:r w:rsidR="0052604B">
        <w:rPr>
          <w:rFonts w:ascii="Times New Roman" w:hAnsi="Times New Roman"/>
        </w:rPr>
        <w:t xml:space="preserve"> problems in the collection system and time of day wouldn’t matter.  Fredricks said tha</w:t>
      </w:r>
      <w:r w:rsidR="003747D1">
        <w:rPr>
          <w:rFonts w:ascii="Times New Roman" w:hAnsi="Times New Roman"/>
        </w:rPr>
        <w:t>t there is a condition difference</w:t>
      </w:r>
      <w:r w:rsidR="0052604B">
        <w:rPr>
          <w:rFonts w:ascii="Times New Roman" w:hAnsi="Times New Roman"/>
        </w:rPr>
        <w:t xml:space="preserve"> in day vs. night fish.  Setter said that night fish sampling would be a serious funding issue and that would require a </w:t>
      </w:r>
      <w:proofErr w:type="spellStart"/>
      <w:r w:rsidR="0052604B">
        <w:rPr>
          <w:rFonts w:ascii="Times New Roman" w:hAnsi="Times New Roman"/>
        </w:rPr>
        <w:t>BiOp</w:t>
      </w:r>
      <w:proofErr w:type="spellEnd"/>
      <w:r w:rsidR="0052604B">
        <w:rPr>
          <w:rFonts w:ascii="Times New Roman" w:hAnsi="Times New Roman"/>
        </w:rPr>
        <w:t xml:space="preserve"> requirement.  </w:t>
      </w:r>
      <w:r w:rsidR="0052604B" w:rsidRPr="003747D1">
        <w:rPr>
          <w:rFonts w:ascii="Times New Roman" w:hAnsi="Times New Roman"/>
        </w:rPr>
        <w:t xml:space="preserve">Morrill said he understands that 100 fish of </w:t>
      </w:r>
      <w:r w:rsidR="003747D1" w:rsidRPr="003747D1">
        <w:rPr>
          <w:rFonts w:ascii="Times New Roman" w:hAnsi="Times New Roman"/>
        </w:rPr>
        <w:t xml:space="preserve">the </w:t>
      </w:r>
      <w:r w:rsidR="0052604B" w:rsidRPr="003747D1">
        <w:rPr>
          <w:rFonts w:ascii="Times New Roman" w:hAnsi="Times New Roman"/>
        </w:rPr>
        <w:t>predominant species</w:t>
      </w:r>
      <w:r w:rsidR="003747D1" w:rsidRPr="003747D1">
        <w:rPr>
          <w:rFonts w:ascii="Times New Roman" w:hAnsi="Times New Roman"/>
        </w:rPr>
        <w:t xml:space="preserve"> are sampled</w:t>
      </w:r>
      <w:r w:rsidR="0052604B" w:rsidRPr="003747D1">
        <w:rPr>
          <w:rFonts w:ascii="Times New Roman" w:hAnsi="Times New Roman"/>
        </w:rPr>
        <w:t>, but that there’s a big differen</w:t>
      </w:r>
      <w:r w:rsidR="003747D1" w:rsidRPr="003747D1">
        <w:rPr>
          <w:rFonts w:ascii="Times New Roman" w:hAnsi="Times New Roman"/>
        </w:rPr>
        <w:t>ce</w:t>
      </w:r>
      <w:r w:rsidR="0052604B" w:rsidRPr="003747D1">
        <w:rPr>
          <w:rFonts w:ascii="Times New Roman" w:hAnsi="Times New Roman"/>
        </w:rPr>
        <w:t xml:space="preserve"> in</w:t>
      </w:r>
      <w:r w:rsidR="00794211">
        <w:rPr>
          <w:rFonts w:ascii="Times New Roman" w:hAnsi="Times New Roman"/>
        </w:rPr>
        <w:t xml:space="preserve"> scope at different locations. </w:t>
      </w:r>
      <w:r w:rsidR="0052604B" w:rsidRPr="003747D1">
        <w:rPr>
          <w:rFonts w:ascii="Times New Roman" w:hAnsi="Times New Roman"/>
        </w:rPr>
        <w:t>Timing is important.  Setter said that a new 24-hr spill program may change</w:t>
      </w:r>
      <w:r w:rsidR="003747D1" w:rsidRPr="003747D1">
        <w:rPr>
          <w:rFonts w:ascii="Times New Roman" w:hAnsi="Times New Roman"/>
        </w:rPr>
        <w:t xml:space="preserve"> the</w:t>
      </w:r>
      <w:r w:rsidR="0052604B" w:rsidRPr="003747D1">
        <w:rPr>
          <w:rFonts w:ascii="Times New Roman" w:hAnsi="Times New Roman"/>
        </w:rPr>
        <w:t xml:space="preserve"> sample</w:t>
      </w:r>
      <w:r w:rsidR="003747D1" w:rsidRPr="003747D1">
        <w:rPr>
          <w:rFonts w:ascii="Times New Roman" w:hAnsi="Times New Roman"/>
        </w:rPr>
        <w:t>s</w:t>
      </w:r>
      <w:r w:rsidR="0052604B" w:rsidRPr="003747D1">
        <w:rPr>
          <w:rFonts w:ascii="Times New Roman" w:hAnsi="Times New Roman"/>
        </w:rPr>
        <w:t xml:space="preserve">, and so data from years ago may no longer be relevant. </w:t>
      </w:r>
      <w:r w:rsidR="003747D1">
        <w:rPr>
          <w:rFonts w:ascii="Times New Roman" w:hAnsi="Times New Roman"/>
        </w:rPr>
        <w:t xml:space="preserve"> </w:t>
      </w:r>
      <w:r w:rsidR="0052604B" w:rsidRPr="003747D1">
        <w:rPr>
          <w:rFonts w:ascii="Times New Roman" w:hAnsi="Times New Roman"/>
        </w:rPr>
        <w:t xml:space="preserve">Morrill said expanding data beyond the time period couldn’t happen.  Fredricks just wants </w:t>
      </w:r>
      <w:r w:rsidR="003747D1" w:rsidRPr="003747D1">
        <w:rPr>
          <w:rFonts w:ascii="Times New Roman" w:hAnsi="Times New Roman"/>
        </w:rPr>
        <w:t xml:space="preserve">the sampling </w:t>
      </w:r>
      <w:r w:rsidR="0052604B" w:rsidRPr="003747D1">
        <w:rPr>
          <w:rFonts w:ascii="Times New Roman" w:hAnsi="Times New Roman"/>
        </w:rPr>
        <w:t>snapshot to be most relevant. Setter said she can’t say they’ll be able to change sampling time of day at IHR for 2016.  Morrill said maybe data could provide information on an applicable time of day. Setter said changing</w:t>
      </w:r>
      <w:r w:rsidR="003747D1">
        <w:rPr>
          <w:rFonts w:ascii="Times New Roman" w:hAnsi="Times New Roman"/>
        </w:rPr>
        <w:t xml:space="preserve"> sampling</w:t>
      </w:r>
      <w:r w:rsidR="0052604B" w:rsidRPr="003747D1">
        <w:rPr>
          <w:rFonts w:ascii="Times New Roman" w:hAnsi="Times New Roman"/>
        </w:rPr>
        <w:t xml:space="preserve"> time by a couple hours may be possible, but not much more.  </w:t>
      </w:r>
      <w:r>
        <w:rPr>
          <w:rFonts w:ascii="Times New Roman" w:hAnsi="Times New Roman"/>
        </w:rPr>
        <w:t xml:space="preserve">Fredricks said they may have to agree to disagree. Hours likely won’t change for 2016, but may go into the next </w:t>
      </w:r>
      <w:proofErr w:type="spellStart"/>
      <w:r>
        <w:rPr>
          <w:rFonts w:ascii="Times New Roman" w:hAnsi="Times New Roman"/>
        </w:rPr>
        <w:t>BiOp</w:t>
      </w:r>
      <w:proofErr w:type="spellEnd"/>
      <w:r>
        <w:rPr>
          <w:rFonts w:ascii="Times New Roman" w:hAnsi="Times New Roman"/>
        </w:rPr>
        <w:t xml:space="preserve">. </w:t>
      </w:r>
    </w:p>
    <w:p w:rsidR="005521B0" w:rsidRPr="005521B0" w:rsidRDefault="005521B0" w:rsidP="005521B0">
      <w:pPr>
        <w:numPr>
          <w:ilvl w:val="0"/>
          <w:numId w:val="1"/>
        </w:numPr>
        <w:spacing w:after="0" w:line="240" w:lineRule="auto"/>
        <w:ind w:left="450" w:hanging="270"/>
        <w:rPr>
          <w:rFonts w:ascii="Times New Roman" w:hAnsi="Times New Roman"/>
        </w:rPr>
      </w:pPr>
      <w:r>
        <w:rPr>
          <w:rFonts w:ascii="Times New Roman" w:hAnsi="Times New Roman"/>
        </w:rPr>
        <w:t xml:space="preserve">Where SMP is currently not happening, the memo takes its place. Setter said the only place they asked for a change was </w:t>
      </w:r>
      <w:r w:rsidRPr="004D69A4">
        <w:rPr>
          <w:rFonts w:ascii="Times New Roman" w:hAnsi="Times New Roman"/>
        </w:rPr>
        <w:t>L</w:t>
      </w:r>
      <w:r w:rsidR="004D69A4">
        <w:rPr>
          <w:rFonts w:ascii="Times New Roman" w:hAnsi="Times New Roman"/>
        </w:rPr>
        <w:t>WG</w:t>
      </w:r>
      <w:r>
        <w:rPr>
          <w:rFonts w:ascii="Times New Roman" w:hAnsi="Times New Roman"/>
        </w:rPr>
        <w:t xml:space="preserve">, there will be new personnel. </w:t>
      </w:r>
      <w:r>
        <w:rPr>
          <w:rFonts w:ascii="Times New Roman" w:hAnsi="Times New Roman"/>
          <w:b/>
        </w:rPr>
        <w:t>ACTION: I</w:t>
      </w:r>
      <w:r w:rsidR="00BC1E76" w:rsidRPr="005521B0">
        <w:rPr>
          <w:rFonts w:ascii="Times New Roman" w:hAnsi="Times New Roman"/>
          <w:b/>
        </w:rPr>
        <w:t xml:space="preserve">f you have comments on the memo, send them to </w:t>
      </w:r>
      <w:r>
        <w:rPr>
          <w:rFonts w:ascii="Times New Roman" w:hAnsi="Times New Roman"/>
          <w:b/>
        </w:rPr>
        <w:t>Lorz</w:t>
      </w:r>
      <w:r w:rsidR="00BC1E76" w:rsidRPr="005521B0">
        <w:rPr>
          <w:rFonts w:ascii="Times New Roman" w:hAnsi="Times New Roman"/>
          <w:b/>
        </w:rPr>
        <w:t xml:space="preserve"> or Fredricks by the Feb meeting so that it can be formalized so that the larger FPOM group can comment.  </w:t>
      </w:r>
    </w:p>
    <w:p w:rsidR="00BC1E76" w:rsidRPr="005521B0" w:rsidRDefault="00BC1E76" w:rsidP="005521B0">
      <w:pPr>
        <w:numPr>
          <w:ilvl w:val="0"/>
          <w:numId w:val="1"/>
        </w:numPr>
        <w:tabs>
          <w:tab w:val="left" w:pos="450"/>
        </w:tabs>
        <w:spacing w:after="0" w:line="240" w:lineRule="auto"/>
        <w:ind w:hanging="270"/>
        <w:rPr>
          <w:rFonts w:ascii="Times New Roman" w:hAnsi="Times New Roman"/>
        </w:rPr>
      </w:pPr>
      <w:r w:rsidRPr="005521B0">
        <w:rPr>
          <w:rFonts w:ascii="Times New Roman" w:hAnsi="Times New Roman"/>
        </w:rPr>
        <w:t xml:space="preserve">The next task group meeting will be after the Feb FPOM. </w:t>
      </w:r>
    </w:p>
    <w:p w:rsidR="00BC1E76" w:rsidRPr="005521B0" w:rsidRDefault="00BC1E76" w:rsidP="005521B0">
      <w:pPr>
        <w:numPr>
          <w:ilvl w:val="0"/>
          <w:numId w:val="1"/>
        </w:numPr>
        <w:tabs>
          <w:tab w:val="left" w:pos="450"/>
        </w:tabs>
        <w:spacing w:after="0" w:line="240" w:lineRule="auto"/>
        <w:ind w:hanging="270"/>
        <w:rPr>
          <w:rFonts w:ascii="Times New Roman" w:hAnsi="Times New Roman"/>
          <w:b/>
        </w:rPr>
      </w:pPr>
      <w:r>
        <w:rPr>
          <w:rFonts w:ascii="Times New Roman" w:hAnsi="Times New Roman"/>
        </w:rPr>
        <w:t>Comments</w:t>
      </w:r>
      <w:r w:rsidR="005521B0">
        <w:rPr>
          <w:rFonts w:ascii="Times New Roman" w:hAnsi="Times New Roman"/>
        </w:rPr>
        <w:t xml:space="preserve"> are due</w:t>
      </w:r>
      <w:r>
        <w:rPr>
          <w:rFonts w:ascii="Times New Roman" w:hAnsi="Times New Roman"/>
        </w:rPr>
        <w:t xml:space="preserve"> by end of January.  </w:t>
      </w:r>
      <w:proofErr w:type="gramStart"/>
      <w:r>
        <w:rPr>
          <w:rFonts w:ascii="Times New Roman" w:hAnsi="Times New Roman"/>
        </w:rPr>
        <w:t>Fredricks</w:t>
      </w:r>
      <w:proofErr w:type="gramEnd"/>
      <w:r>
        <w:rPr>
          <w:rFonts w:ascii="Times New Roman" w:hAnsi="Times New Roman"/>
        </w:rPr>
        <w:t xml:space="preserve"> requests comment on </w:t>
      </w:r>
      <w:r w:rsidR="005521B0">
        <w:rPr>
          <w:rFonts w:ascii="Times New Roman" w:hAnsi="Times New Roman"/>
        </w:rPr>
        <w:t xml:space="preserve">memo item </w:t>
      </w:r>
      <w:r>
        <w:rPr>
          <w:rFonts w:ascii="Times New Roman" w:hAnsi="Times New Roman"/>
        </w:rPr>
        <w:t xml:space="preserve">#1, the 10% sampling rate.  </w:t>
      </w:r>
      <w:proofErr w:type="gramStart"/>
      <w:r w:rsidR="005521B0">
        <w:rPr>
          <w:rFonts w:ascii="Times New Roman" w:hAnsi="Times New Roman"/>
        </w:rPr>
        <w:t>v</w:t>
      </w:r>
      <w:r>
        <w:rPr>
          <w:rFonts w:ascii="Times New Roman" w:hAnsi="Times New Roman"/>
        </w:rPr>
        <w:t>an</w:t>
      </w:r>
      <w:proofErr w:type="gramEnd"/>
      <w:r w:rsidR="005521B0">
        <w:rPr>
          <w:rFonts w:ascii="Times New Roman" w:hAnsi="Times New Roman"/>
        </w:rPr>
        <w:t xml:space="preserve"> </w:t>
      </w:r>
      <w:r>
        <w:rPr>
          <w:rFonts w:ascii="Times New Roman" w:hAnsi="Times New Roman"/>
        </w:rPr>
        <w:t xml:space="preserve">Dyke suggested a table to determine how many fish you sample at low fish numbers.  Setter said that the info is still used even if fish numbers are low, so </w:t>
      </w:r>
      <w:r w:rsidR="005521B0">
        <w:rPr>
          <w:rFonts w:ascii="Times New Roman" w:hAnsi="Times New Roman"/>
        </w:rPr>
        <w:t xml:space="preserve">they </w:t>
      </w:r>
      <w:r>
        <w:rPr>
          <w:rFonts w:ascii="Times New Roman" w:hAnsi="Times New Roman"/>
        </w:rPr>
        <w:t xml:space="preserve">may want to take a larger portion for sampling.  </w:t>
      </w:r>
      <w:r w:rsidR="00452844">
        <w:rPr>
          <w:rFonts w:ascii="Times New Roman" w:hAnsi="Times New Roman"/>
        </w:rPr>
        <w:t xml:space="preserve">Condor asked what a reasonable time frame is then. </w:t>
      </w:r>
      <w:r w:rsidR="005521B0" w:rsidRPr="005521B0">
        <w:rPr>
          <w:rFonts w:ascii="Times New Roman" w:hAnsi="Times New Roman"/>
          <w:b/>
        </w:rPr>
        <w:t xml:space="preserve">ACTION: Condor will </w:t>
      </w:r>
      <w:r w:rsidR="00452844" w:rsidRPr="005521B0">
        <w:rPr>
          <w:rFonts w:ascii="Times New Roman" w:hAnsi="Times New Roman"/>
          <w:b/>
        </w:rPr>
        <w:t xml:space="preserve">look at PIT data to see when the most fish are passing. </w:t>
      </w:r>
    </w:p>
    <w:p w:rsidR="003D228C" w:rsidRDefault="003D228C" w:rsidP="003D228C">
      <w:pPr>
        <w:spacing w:after="0" w:line="240" w:lineRule="auto"/>
        <w:rPr>
          <w:b/>
        </w:rPr>
      </w:pPr>
      <w:bookmarkStart w:id="8" w:name="OLE_LINK6"/>
      <w:bookmarkEnd w:id="8"/>
    </w:p>
    <w:p w:rsidR="00D52238" w:rsidRDefault="00D52238" w:rsidP="003D228C">
      <w:pPr>
        <w:spacing w:after="0" w:line="240" w:lineRule="auto"/>
      </w:pPr>
    </w:p>
    <w:p w:rsidR="00D128BA" w:rsidRDefault="00D128BA" w:rsidP="00D128BA">
      <w:pPr>
        <w:pStyle w:val="Default"/>
      </w:pPr>
    </w:p>
    <w:p w:rsidR="00D128BA" w:rsidRDefault="00D128BA" w:rsidP="00D128BA">
      <w:pPr>
        <w:pStyle w:val="Default"/>
        <w:rPr>
          <w:sz w:val="23"/>
          <w:szCs w:val="23"/>
        </w:rPr>
      </w:pPr>
      <w:r>
        <w:t xml:space="preserve"> </w:t>
      </w:r>
      <w:r>
        <w:rPr>
          <w:sz w:val="23"/>
          <w:szCs w:val="23"/>
        </w:rPr>
        <w:t xml:space="preserve">April 8, 2015 </w:t>
      </w:r>
    </w:p>
    <w:p w:rsidR="00D128BA" w:rsidRDefault="00D128BA" w:rsidP="00D128BA">
      <w:pPr>
        <w:pStyle w:val="Default"/>
        <w:rPr>
          <w:sz w:val="23"/>
          <w:szCs w:val="23"/>
        </w:rPr>
      </w:pPr>
      <w:r>
        <w:rPr>
          <w:b/>
          <w:bCs/>
          <w:sz w:val="23"/>
          <w:szCs w:val="23"/>
        </w:rPr>
        <w:t xml:space="preserve">FILE MEMORANDUM </w:t>
      </w:r>
    </w:p>
    <w:p w:rsidR="00D128BA" w:rsidRDefault="00D128BA" w:rsidP="00D128BA">
      <w:pPr>
        <w:pStyle w:val="Default"/>
        <w:rPr>
          <w:sz w:val="23"/>
          <w:szCs w:val="23"/>
        </w:rPr>
      </w:pPr>
      <w:r>
        <w:rPr>
          <w:b/>
          <w:bCs/>
          <w:sz w:val="23"/>
          <w:szCs w:val="23"/>
        </w:rPr>
        <w:t xml:space="preserve">FROM: </w:t>
      </w:r>
      <w:r>
        <w:rPr>
          <w:sz w:val="23"/>
          <w:szCs w:val="23"/>
        </w:rPr>
        <w:t xml:space="preserve">Gary Fredricks, NOAA Fisheries </w:t>
      </w:r>
    </w:p>
    <w:p w:rsidR="00D128BA" w:rsidRDefault="00D128BA" w:rsidP="00D128BA">
      <w:pPr>
        <w:pStyle w:val="Default"/>
        <w:rPr>
          <w:sz w:val="23"/>
          <w:szCs w:val="23"/>
        </w:rPr>
      </w:pPr>
      <w:r>
        <w:rPr>
          <w:b/>
          <w:bCs/>
          <w:sz w:val="23"/>
          <w:szCs w:val="23"/>
        </w:rPr>
        <w:t xml:space="preserve">SUBJECT: </w:t>
      </w:r>
      <w:r>
        <w:rPr>
          <w:sz w:val="23"/>
          <w:szCs w:val="23"/>
        </w:rPr>
        <w:t xml:space="preserve">Minimum Smolt Condition Monitoring </w:t>
      </w:r>
    </w:p>
    <w:p w:rsidR="001B3F56" w:rsidRDefault="001B3F56" w:rsidP="00D128BA">
      <w:pPr>
        <w:pStyle w:val="Default"/>
        <w:rPr>
          <w:sz w:val="23"/>
          <w:szCs w:val="23"/>
        </w:rPr>
      </w:pPr>
    </w:p>
    <w:p w:rsidR="00D128BA" w:rsidRDefault="00D128BA" w:rsidP="00D128BA">
      <w:pPr>
        <w:pStyle w:val="Default"/>
        <w:rPr>
          <w:sz w:val="23"/>
          <w:szCs w:val="23"/>
        </w:rPr>
      </w:pPr>
      <w:r>
        <w:rPr>
          <w:sz w:val="23"/>
          <w:szCs w:val="23"/>
        </w:rPr>
        <w:t xml:space="preserve">The 2008 FCRPS </w:t>
      </w:r>
      <w:proofErr w:type="spellStart"/>
      <w:r>
        <w:rPr>
          <w:sz w:val="23"/>
          <w:szCs w:val="23"/>
        </w:rPr>
        <w:t>BiOp</w:t>
      </w:r>
      <w:proofErr w:type="spellEnd"/>
      <w:r>
        <w:rPr>
          <w:sz w:val="23"/>
          <w:szCs w:val="23"/>
        </w:rPr>
        <w:t xml:space="preserve"> RM&amp;E Strategy 2 includes RPA #53 which states that the Action Agencies shall “Monitor and document the condition (e.g., </w:t>
      </w:r>
      <w:proofErr w:type="spellStart"/>
      <w:r>
        <w:rPr>
          <w:sz w:val="23"/>
          <w:szCs w:val="23"/>
        </w:rPr>
        <w:t>descaling</w:t>
      </w:r>
      <w:proofErr w:type="spellEnd"/>
      <w:r>
        <w:rPr>
          <w:sz w:val="23"/>
          <w:szCs w:val="23"/>
        </w:rPr>
        <w:t xml:space="preserve"> and injury) of </w:t>
      </w:r>
      <w:proofErr w:type="spellStart"/>
      <w:r>
        <w:rPr>
          <w:sz w:val="23"/>
          <w:szCs w:val="23"/>
        </w:rPr>
        <w:t>smolts</w:t>
      </w:r>
      <w:proofErr w:type="spellEnd"/>
      <w:r>
        <w:rPr>
          <w:sz w:val="23"/>
          <w:szCs w:val="23"/>
        </w:rPr>
        <w:t xml:space="preserve"> at all dams with JBS systems, identify potential problems, and evaluate implemented solutions.” This required action does not stipulate the level of monitoring necessary to achieve the condition monitoring goals and under most cases, the ongoing Smolt Monitoring Program index sampling has been sufficient. However, there have been a couple of instances where smolt condition monitoring and reporting have become an issue, either at projects where the SMP index sampling does not occur or at projects were this monitoring is postponed for a portion of the juvenile migration season. It is important to NOAA Fisheries that the intent of RPA #53 be achieved at all JBS equipped dams under all cases during the migration season. Therefore, it seems prudent that some guidelines establishing minimum sampling and reporting requirements be included in the Fish Passage Plan which, by reference, is a working part of the Biological Opinion. </w:t>
      </w:r>
    </w:p>
    <w:p w:rsidR="00D128BA" w:rsidRDefault="00D128BA" w:rsidP="00D128BA">
      <w:pPr>
        <w:pStyle w:val="Default"/>
        <w:rPr>
          <w:sz w:val="23"/>
          <w:szCs w:val="23"/>
        </w:rPr>
      </w:pPr>
    </w:p>
    <w:p w:rsidR="00D128BA" w:rsidRDefault="00D128BA" w:rsidP="00D128BA">
      <w:pPr>
        <w:pStyle w:val="Default"/>
        <w:rPr>
          <w:sz w:val="23"/>
          <w:szCs w:val="23"/>
        </w:rPr>
      </w:pPr>
      <w:r>
        <w:rPr>
          <w:sz w:val="23"/>
          <w:szCs w:val="23"/>
        </w:rPr>
        <w:t xml:space="preserve">These requirements can either take the form of a blanket minimum that applies to all dams with JBS systems or they can be tailored to fit the circumstances at each dam. My preference is to work with the Action Agencies and the regional fishery managers to establish and maintain project specific requirements. </w:t>
      </w:r>
    </w:p>
    <w:p w:rsidR="00D128BA" w:rsidRDefault="00D128BA" w:rsidP="00D128BA">
      <w:pPr>
        <w:pStyle w:val="Default"/>
        <w:rPr>
          <w:sz w:val="23"/>
          <w:szCs w:val="23"/>
        </w:rPr>
      </w:pPr>
    </w:p>
    <w:p w:rsidR="00D128BA" w:rsidRDefault="00D128BA" w:rsidP="00D128BA">
      <w:pPr>
        <w:pStyle w:val="Default"/>
        <w:rPr>
          <w:sz w:val="23"/>
          <w:szCs w:val="23"/>
        </w:rPr>
      </w:pPr>
      <w:r>
        <w:rPr>
          <w:sz w:val="23"/>
          <w:szCs w:val="23"/>
        </w:rPr>
        <w:t>I</w:t>
      </w:r>
      <w:r>
        <w:rPr>
          <w:b/>
          <w:bCs/>
          <w:sz w:val="23"/>
          <w:szCs w:val="23"/>
        </w:rPr>
        <w:t>t should be noted that this requirement would not affect the SMP index sampling where that activity already meets or exceeds requirements for minimum condition sampling</w:t>
      </w:r>
      <w:r>
        <w:rPr>
          <w:sz w:val="23"/>
          <w:szCs w:val="23"/>
        </w:rPr>
        <w:t xml:space="preserve">. </w:t>
      </w:r>
    </w:p>
    <w:p w:rsidR="00D128BA" w:rsidRDefault="00D128BA" w:rsidP="00D128BA">
      <w:pPr>
        <w:pStyle w:val="Default"/>
        <w:rPr>
          <w:sz w:val="23"/>
          <w:szCs w:val="23"/>
        </w:rPr>
      </w:pPr>
    </w:p>
    <w:p w:rsidR="00D128BA" w:rsidRDefault="00D128BA" w:rsidP="00D128BA">
      <w:pPr>
        <w:pStyle w:val="Default"/>
        <w:rPr>
          <w:sz w:val="23"/>
          <w:szCs w:val="23"/>
        </w:rPr>
      </w:pPr>
      <w:r>
        <w:rPr>
          <w:sz w:val="23"/>
          <w:szCs w:val="23"/>
        </w:rPr>
        <w:t xml:space="preserve">Specifically, for each JBS equipped dam, I suggest that a FPOM task group work out the minimum sampling frequency in terms of days and hours per day, the minimum number of fish per species or predominate species, and reporting schedule, content and routing. This group should also further define the term “condition” stated in the RPA language. </w:t>
      </w:r>
    </w:p>
    <w:p w:rsidR="00D128BA" w:rsidRDefault="00D128BA" w:rsidP="00D128BA">
      <w:pPr>
        <w:pStyle w:val="Default"/>
        <w:rPr>
          <w:b/>
          <w:bCs/>
          <w:sz w:val="23"/>
          <w:szCs w:val="23"/>
        </w:rPr>
      </w:pPr>
    </w:p>
    <w:p w:rsidR="00D128BA" w:rsidRDefault="00D128BA" w:rsidP="00D128BA">
      <w:pPr>
        <w:pStyle w:val="Default"/>
        <w:rPr>
          <w:sz w:val="23"/>
          <w:szCs w:val="23"/>
        </w:rPr>
      </w:pPr>
      <w:r>
        <w:rPr>
          <w:b/>
          <w:bCs/>
          <w:sz w:val="23"/>
          <w:szCs w:val="23"/>
        </w:rPr>
        <w:t xml:space="preserve">The overall goal should be to minimize the number of fish sampled and the impacts to those sampled fish while maintaining a reasonable estimate of JBS facility impacts. </w:t>
      </w:r>
      <w:r>
        <w:rPr>
          <w:sz w:val="23"/>
          <w:szCs w:val="23"/>
        </w:rPr>
        <w:t xml:space="preserve">It will be important to keep in mind the terms and conditions of NOAA’s take determination permit for smolt monitoring of ESA listed fish. </w:t>
      </w:r>
    </w:p>
    <w:p w:rsidR="00D128BA" w:rsidRDefault="00D128BA" w:rsidP="00D128BA">
      <w:pPr>
        <w:spacing w:after="0" w:line="240" w:lineRule="auto"/>
        <w:rPr>
          <w:b/>
          <w:bCs/>
          <w:sz w:val="23"/>
          <w:szCs w:val="23"/>
        </w:rPr>
      </w:pPr>
    </w:p>
    <w:p w:rsidR="00D128BA" w:rsidRDefault="00D128BA" w:rsidP="00D128BA">
      <w:pPr>
        <w:spacing w:after="0" w:line="240" w:lineRule="auto"/>
      </w:pPr>
      <w:r>
        <w:rPr>
          <w:b/>
          <w:bCs/>
          <w:sz w:val="23"/>
          <w:szCs w:val="23"/>
        </w:rPr>
        <w:t xml:space="preserve">This FPP change would primarily </w:t>
      </w:r>
      <w:proofErr w:type="gramStart"/>
      <w:r>
        <w:rPr>
          <w:b/>
          <w:bCs/>
          <w:sz w:val="23"/>
          <w:szCs w:val="23"/>
        </w:rPr>
        <w:t>effect</w:t>
      </w:r>
      <w:proofErr w:type="gramEnd"/>
      <w:r>
        <w:rPr>
          <w:b/>
          <w:bCs/>
          <w:sz w:val="23"/>
          <w:szCs w:val="23"/>
        </w:rPr>
        <w:t xml:space="preserve"> the 2016 migration season</w:t>
      </w:r>
      <w:r>
        <w:rPr>
          <w:sz w:val="23"/>
          <w:szCs w:val="23"/>
        </w:rPr>
        <w:t>, however, some aspects might be easily adopted by the current 2015 monitoring effort.</w:t>
      </w:r>
    </w:p>
    <w:sectPr w:rsidR="00D128BA" w:rsidSect="00F644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52238"/>
    <w:rsid w:val="00082B92"/>
    <w:rsid w:val="001B3F56"/>
    <w:rsid w:val="001D1F2C"/>
    <w:rsid w:val="00223F7C"/>
    <w:rsid w:val="002504EF"/>
    <w:rsid w:val="002A7AC4"/>
    <w:rsid w:val="003747D1"/>
    <w:rsid w:val="00392737"/>
    <w:rsid w:val="003C5322"/>
    <w:rsid w:val="003D228C"/>
    <w:rsid w:val="00427EE8"/>
    <w:rsid w:val="00451D09"/>
    <w:rsid w:val="00452844"/>
    <w:rsid w:val="0049243C"/>
    <w:rsid w:val="004D69A4"/>
    <w:rsid w:val="00511284"/>
    <w:rsid w:val="0052604B"/>
    <w:rsid w:val="00535DEC"/>
    <w:rsid w:val="005521B0"/>
    <w:rsid w:val="00640A01"/>
    <w:rsid w:val="006566BA"/>
    <w:rsid w:val="006D4258"/>
    <w:rsid w:val="00700F4B"/>
    <w:rsid w:val="00794211"/>
    <w:rsid w:val="008061A6"/>
    <w:rsid w:val="00825B97"/>
    <w:rsid w:val="00861CA7"/>
    <w:rsid w:val="008C6685"/>
    <w:rsid w:val="009328E0"/>
    <w:rsid w:val="00A26CE6"/>
    <w:rsid w:val="00AC642E"/>
    <w:rsid w:val="00AE7AE7"/>
    <w:rsid w:val="00B315F0"/>
    <w:rsid w:val="00B80967"/>
    <w:rsid w:val="00B83FFD"/>
    <w:rsid w:val="00BA7025"/>
    <w:rsid w:val="00BC1E76"/>
    <w:rsid w:val="00D128BA"/>
    <w:rsid w:val="00D52238"/>
    <w:rsid w:val="00D74533"/>
    <w:rsid w:val="00E33253"/>
    <w:rsid w:val="00E8380E"/>
    <w:rsid w:val="00F36BA2"/>
    <w:rsid w:val="00F64475"/>
    <w:rsid w:val="00FA3163"/>
    <w:rsid w:val="00FB7D7D"/>
    <w:rsid w:val="00FF7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316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nhideWhenUsed/>
    <w:rsid w:val="003D228C"/>
    <w:rPr>
      <w:rFonts w:ascii="Times New Roman" w:hAnsi="Times New Roman" w:cs="Times New Roman" w:hint="default"/>
      <w:color w:val="0000FF"/>
      <w:u w:val="single"/>
    </w:rPr>
  </w:style>
  <w:style w:type="paragraph" w:styleId="ListParagraph">
    <w:name w:val="List Paragraph"/>
    <w:basedOn w:val="Normal"/>
    <w:uiPriority w:val="34"/>
    <w:qFormat/>
    <w:rsid w:val="003D228C"/>
    <w:pPr>
      <w:spacing w:after="0" w:line="240" w:lineRule="auto"/>
      <w:ind w:left="720"/>
      <w:contextualSpacing/>
    </w:pPr>
    <w:rPr>
      <w:rFonts w:ascii="Calibri" w:eastAsia="Times New Roman" w:hAnsi="Calibri"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lardo@fpc.org" TargetMode="External"/><Relationship Id="rId13" Type="http://schemas.openxmlformats.org/officeDocument/2006/relationships/hyperlink" Target="mailto:Jonathan.G.Rerecich@usace.army.mil" TargetMode="External"/><Relationship Id="rId18" Type="http://schemas.openxmlformats.org/officeDocument/2006/relationships/hyperlink" Target="http://www.nwd-wc.usace.army.mil/tmt/documents/FPOM/2010/Task%20Groups/Task%20Group%20Condition%20Monitoring/" TargetMode="External"/><Relationship Id="rId3" Type="http://schemas.openxmlformats.org/officeDocument/2006/relationships/settings" Target="settings.xml"/><Relationship Id="rId7" Type="http://schemas.openxmlformats.org/officeDocument/2006/relationships/hyperlink" Target="mailto:Robert.P.Cordie@usace.army.mil" TargetMode="External"/><Relationship Id="rId12" Type="http://schemas.openxmlformats.org/officeDocument/2006/relationships/hyperlink" Target="mailto:Charles.Morrill@dfw.wa.gov" TargetMode="External"/><Relationship Id="rId17" Type="http://schemas.openxmlformats.org/officeDocument/2006/relationships/hyperlink" Target="mailto:Nathan.a.zorich@usace.army.mil" TargetMode="External"/><Relationship Id="rId2" Type="http://schemas.openxmlformats.org/officeDocument/2006/relationships/styles" Target="styles.xml"/><Relationship Id="rId16" Type="http://schemas.openxmlformats.org/officeDocument/2006/relationships/hyperlink" Target="mailto:Lisa.S.Wright@usace.army.mi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revor.conder@noaa.gov" TargetMode="External"/><Relationship Id="rId11" Type="http://schemas.openxmlformats.org/officeDocument/2006/relationships/hyperlink" Target="mailto:lort@critfc.org" TargetMode="External"/><Relationship Id="rId5" Type="http://schemas.openxmlformats.org/officeDocument/2006/relationships/hyperlink" Target="mailto:swbettin@bpa.gov" TargetMode="External"/><Relationship Id="rId15" Type="http://schemas.openxmlformats.org/officeDocument/2006/relationships/hyperlink" Target="mailto:Ann.l.setter@usace.army.mil" TargetMode="External"/><Relationship Id="rId10" Type="http://schemas.openxmlformats.org/officeDocument/2006/relationships/hyperlink" Target="mailto:Eric.Grosvenor@usace.army.mi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ry.Fredricks@noaa.gov" TargetMode="External"/><Relationship Id="rId14" Type="http://schemas.openxmlformats.org/officeDocument/2006/relationships/hyperlink" Target="mailto:Ida.M.Royer@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Setter</dc:creator>
  <cp:lastModifiedBy>g2odBTMM</cp:lastModifiedBy>
  <cp:revision>4</cp:revision>
  <dcterms:created xsi:type="dcterms:W3CDTF">2015-12-22T20:37:00Z</dcterms:created>
  <dcterms:modified xsi:type="dcterms:W3CDTF">2015-12-22T20:46:00Z</dcterms:modified>
</cp:coreProperties>
</file>